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E1" w:rsidRPr="00705014" w:rsidRDefault="00A75230" w:rsidP="00650BE1">
      <w:pPr>
        <w:spacing w:line="3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cs="SimSun"/>
          <w:b/>
          <w:i/>
          <w:sz w:val="24"/>
          <w:szCs w:val="24"/>
        </w:rPr>
        <w:t xml:space="preserve"> </w:t>
      </w:r>
      <w:r w:rsidRPr="00705014">
        <w:rPr>
          <w:rFonts w:ascii="Times New Roman" w:hAnsi="Times New Roman" w:cs="Times New Roman"/>
          <w:b/>
          <w:i/>
          <w:sz w:val="28"/>
          <w:szCs w:val="28"/>
        </w:rPr>
        <w:t>Приложение</w:t>
      </w:r>
      <w:r w:rsidR="00705014">
        <w:rPr>
          <w:rFonts w:ascii="Times New Roman" w:hAnsi="Times New Roman" w:cs="Times New Roman"/>
          <w:b/>
          <w:i/>
          <w:sz w:val="28"/>
          <w:szCs w:val="28"/>
        </w:rPr>
        <w:t xml:space="preserve"> №</w:t>
      </w:r>
      <w:r w:rsidRPr="00705014">
        <w:rPr>
          <w:rFonts w:ascii="Times New Roman" w:hAnsi="Times New Roman" w:cs="Times New Roman"/>
          <w:b/>
          <w:i/>
          <w:sz w:val="28"/>
          <w:szCs w:val="28"/>
        </w:rPr>
        <w:t>38</w:t>
      </w:r>
    </w:p>
    <w:p w:rsidR="00431AC2" w:rsidRPr="00705014" w:rsidRDefault="00431AC2" w:rsidP="005C4831">
      <w:pPr>
        <w:spacing w:line="320" w:lineRule="atLeast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05014">
        <w:rPr>
          <w:rFonts w:ascii="Times New Roman" w:hAnsi="Times New Roman" w:cs="Times New Roman"/>
          <w:b/>
          <w:i/>
          <w:sz w:val="28"/>
          <w:szCs w:val="28"/>
          <w:u w:val="single"/>
        </w:rPr>
        <w:t>Допълнителни указания за</w:t>
      </w:r>
      <w:r w:rsidRPr="00705014">
        <w:rPr>
          <w:rFonts w:ascii="Times New Roman" w:eastAsia="PMingLiU" w:hAnsi="Times New Roman" w:cs="Times New Roman"/>
          <w:b/>
          <w:i/>
          <w:sz w:val="28"/>
          <w:szCs w:val="28"/>
          <w:u w:val="single"/>
        </w:rPr>
        <w:t xml:space="preserve"> </w:t>
      </w:r>
      <w:r w:rsidRPr="00705014">
        <w:rPr>
          <w:rFonts w:ascii="Times New Roman" w:hAnsi="Times New Roman" w:cs="Times New Roman"/>
          <w:b/>
          <w:i/>
          <w:sz w:val="28"/>
          <w:szCs w:val="28"/>
          <w:u w:val="single"/>
        </w:rPr>
        <w:t>попълване на данните в Табл.4.1, 5.1, 5.2 и Табл. 16 от бизнес плана за</w:t>
      </w:r>
      <w:r w:rsidRPr="00705014">
        <w:rPr>
          <w:rFonts w:ascii="Times New Roman" w:eastAsia="PMingLiU" w:hAnsi="Times New Roman" w:cs="Times New Roman"/>
          <w:b/>
          <w:i/>
          <w:sz w:val="28"/>
          <w:szCs w:val="28"/>
          <w:u w:val="single"/>
        </w:rPr>
        <w:t xml:space="preserve"> кандидати групи</w:t>
      </w:r>
      <w:r w:rsidRPr="00705014">
        <w:rPr>
          <w:rFonts w:ascii="Times New Roman" w:hAnsi="Times New Roman" w:cs="Times New Roman"/>
          <w:b/>
          <w:i/>
          <w:sz w:val="28"/>
          <w:szCs w:val="28"/>
          <w:u w:val="single"/>
        </w:rPr>
        <w:t>/</w:t>
      </w:r>
      <w:r w:rsidRPr="00705014">
        <w:rPr>
          <w:rFonts w:ascii="Times New Roman" w:eastAsia="PMingLiU" w:hAnsi="Times New Roman" w:cs="Times New Roman"/>
          <w:b/>
          <w:i/>
          <w:sz w:val="28"/>
          <w:szCs w:val="28"/>
          <w:u w:val="single"/>
        </w:rPr>
        <w:t>организации на производители</w:t>
      </w:r>
    </w:p>
    <w:p w:rsidR="00A616CB" w:rsidRDefault="00431AC2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06427A">
        <w:rPr>
          <w:rFonts w:ascii="Times New Roman" w:hAnsi="Times New Roman" w:cs="Times New Roman"/>
          <w:b/>
          <w:sz w:val="24"/>
          <w:szCs w:val="24"/>
        </w:rPr>
        <w:t>аблица 4.1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„Сеитбооборот/обработваеми площи по видове култури и среден добив от дка – само за земята, която съответства на капацитета на активите, за които се кандидатства за финансиране”</w:t>
      </w:r>
      <w:r w:rsidR="00A616C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К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огато кандидатът е група/организация на производители в </w:t>
      </w:r>
      <w:r w:rsidRPr="0006427A">
        <w:rPr>
          <w:rFonts w:ascii="Times New Roman" w:hAnsi="Times New Roman" w:cs="Times New Roman"/>
          <w:b/>
          <w:sz w:val="24"/>
          <w:szCs w:val="24"/>
        </w:rPr>
        <w:t>таблица 4.1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2577" w:rsidRPr="00492577">
        <w:rPr>
          <w:rFonts w:ascii="Times New Roman" w:hAnsi="Times New Roman" w:cs="Times New Roman"/>
          <w:sz w:val="24"/>
          <w:szCs w:val="24"/>
        </w:rPr>
        <w:t>се посочва размера на обработваната земя от членовете на групата/организацията на производители, с които участват в групата/организацията и 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</w:r>
    </w:p>
    <w:p w:rsidR="00492577" w:rsidRDefault="007419F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Данните в Табл.4.1 за отглеждани култури се попълват обобщено за цялата група/организация</w:t>
      </w:r>
      <w:r w:rsidR="0049345C">
        <w:rPr>
          <w:rFonts w:ascii="Times New Roman" w:hAnsi="Times New Roman" w:cs="Times New Roman"/>
          <w:sz w:val="24"/>
          <w:szCs w:val="24"/>
          <w:lang w:eastAsia="en-US"/>
        </w:rPr>
        <w:t xml:space="preserve"> на производители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като </w:t>
      </w:r>
      <w:r w:rsidR="0049345C">
        <w:rPr>
          <w:rFonts w:ascii="Times New Roman" w:hAnsi="Times New Roman" w:cs="Times New Roman"/>
          <w:sz w:val="24"/>
          <w:szCs w:val="24"/>
          <w:lang w:eastAsia="en-US"/>
        </w:rPr>
        <w:t xml:space="preserve">допълнително се прилага </w:t>
      </w:r>
      <w:r>
        <w:rPr>
          <w:rFonts w:ascii="Times New Roman" w:hAnsi="Times New Roman" w:cs="Times New Roman"/>
          <w:sz w:val="24"/>
          <w:szCs w:val="24"/>
          <w:lang w:eastAsia="en-US"/>
        </w:rPr>
        <w:t>помощна</w:t>
      </w:r>
      <w:r w:rsidR="0049345C">
        <w:rPr>
          <w:rFonts w:ascii="Times New Roman" w:hAnsi="Times New Roman" w:cs="Times New Roman"/>
          <w:sz w:val="24"/>
          <w:szCs w:val="24"/>
          <w:lang w:eastAsia="en-US"/>
        </w:rPr>
        <w:t>та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таблица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 образеца по-долу, </w:t>
      </w:r>
      <w:r w:rsidR="0049345C">
        <w:rPr>
          <w:rFonts w:ascii="Times New Roman" w:hAnsi="Times New Roman" w:cs="Times New Roman"/>
          <w:sz w:val="24"/>
          <w:szCs w:val="24"/>
          <w:lang w:eastAsia="en-US"/>
        </w:rPr>
        <w:t xml:space="preserve">попълнена по начин който да </w:t>
      </w:r>
      <w:r w:rsidR="00A616CB">
        <w:rPr>
          <w:rFonts w:ascii="Times New Roman" w:hAnsi="Times New Roman" w:cs="Times New Roman"/>
          <w:sz w:val="24"/>
          <w:szCs w:val="24"/>
          <w:lang w:eastAsia="en-US"/>
        </w:rPr>
        <w:t>позволява да се прослед</w:t>
      </w:r>
      <w:r w:rsidR="00492577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431AC2">
        <w:rPr>
          <w:rFonts w:ascii="Times New Roman" w:hAnsi="Times New Roman" w:cs="Times New Roman"/>
          <w:sz w:val="24"/>
          <w:szCs w:val="24"/>
          <w:lang w:eastAsia="en-US"/>
        </w:rPr>
        <w:t xml:space="preserve"> какви култури ще бъдат отглеждан</w:t>
      </w:r>
      <w:r w:rsidR="00492577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A616CB" w:rsidRPr="00A616C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616CB">
        <w:rPr>
          <w:rFonts w:ascii="Times New Roman" w:hAnsi="Times New Roman" w:cs="Times New Roman"/>
          <w:sz w:val="24"/>
          <w:szCs w:val="24"/>
          <w:lang w:eastAsia="en-US"/>
        </w:rPr>
        <w:t>върху площите на всеки от членовете</w:t>
      </w:r>
      <w:r w:rsidR="00492577" w:rsidRPr="00492577">
        <w:rPr>
          <w:rFonts w:ascii="Times New Roman" w:hAnsi="Times New Roman" w:cs="Times New Roman"/>
          <w:sz w:val="24"/>
          <w:szCs w:val="24"/>
        </w:rPr>
        <w:t xml:space="preserve"> на групата/организацията на производители</w:t>
      </w:r>
      <w:r w:rsidR="00A616C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31AC2">
        <w:rPr>
          <w:rFonts w:ascii="Times New Roman" w:hAnsi="Times New Roman" w:cs="Times New Roman"/>
          <w:sz w:val="24"/>
          <w:szCs w:val="24"/>
          <w:lang w:eastAsia="en-US"/>
        </w:rPr>
        <w:t>през годините от изпълнение на бизнес плана</w:t>
      </w:r>
      <w:r w:rsidR="00492577">
        <w:rPr>
          <w:rFonts w:ascii="Times New Roman" w:hAnsi="Times New Roman" w:cs="Times New Roman"/>
          <w:sz w:val="24"/>
          <w:szCs w:val="24"/>
          <w:lang w:eastAsia="en-US"/>
        </w:rPr>
        <w:t>, като например:</w:t>
      </w:r>
    </w:p>
    <w:p w:rsidR="00694225" w:rsidRDefault="00694225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Табл.4.1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8"/>
        <w:gridCol w:w="616"/>
        <w:gridCol w:w="512"/>
        <w:gridCol w:w="553"/>
        <w:gridCol w:w="659"/>
        <w:gridCol w:w="669"/>
        <w:gridCol w:w="673"/>
        <w:gridCol w:w="653"/>
        <w:gridCol w:w="665"/>
        <w:gridCol w:w="632"/>
        <w:gridCol w:w="661"/>
        <w:gridCol w:w="538"/>
        <w:gridCol w:w="659"/>
      </w:tblGrid>
      <w:tr w:rsidR="007419F8" w:rsidRPr="00492577" w:rsidTr="005C4831">
        <w:trPr>
          <w:trHeight w:val="540"/>
        </w:trPr>
        <w:tc>
          <w:tcPr>
            <w:tcW w:w="117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Засята култура</w:t>
            </w:r>
          </w:p>
        </w:tc>
        <w:tc>
          <w:tcPr>
            <w:tcW w:w="57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I-ва година</w:t>
            </w:r>
          </w:p>
        </w:tc>
        <w:tc>
          <w:tcPr>
            <w:tcW w:w="62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II-ра година</w:t>
            </w:r>
          </w:p>
        </w:tc>
        <w:tc>
          <w:tcPr>
            <w:tcW w:w="68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III-та година</w:t>
            </w:r>
          </w:p>
        </w:tc>
        <w:tc>
          <w:tcPr>
            <w:tcW w:w="67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IV-та година</w:t>
            </w:r>
          </w:p>
        </w:tc>
        <w:tc>
          <w:tcPr>
            <w:tcW w:w="66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V -та година</w:t>
            </w:r>
          </w:p>
        </w:tc>
        <w:tc>
          <w:tcPr>
            <w:tcW w:w="61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7419F8" w:rsidRPr="007419F8" w:rsidRDefault="007419F8" w:rsidP="0074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bg-BG"/>
              </w:rPr>
              <w:t>n-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та година</w:t>
            </w:r>
          </w:p>
        </w:tc>
      </w:tr>
      <w:tr w:rsidR="007419F8" w:rsidRPr="00492577" w:rsidTr="005C4831">
        <w:trPr>
          <w:trHeight w:val="720"/>
        </w:trPr>
        <w:tc>
          <w:tcPr>
            <w:tcW w:w="117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</w:tr>
      <w:tr w:rsidR="007419F8" w:rsidRPr="00492577" w:rsidTr="005C483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Б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Г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Д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Ж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З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К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Л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..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...</w:t>
            </w:r>
          </w:p>
        </w:tc>
      </w:tr>
      <w:tr w:rsidR="007419F8" w:rsidRPr="00492577" w:rsidTr="005C4831">
        <w:trPr>
          <w:trHeight w:val="255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F8" w:rsidRPr="00492577" w:rsidRDefault="007419F8" w:rsidP="00DF71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 xml:space="preserve">Пшеница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850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….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</w:tr>
      <w:tr w:rsidR="007419F8" w:rsidRPr="00492577" w:rsidTr="005C4831">
        <w:trPr>
          <w:trHeight w:val="330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F8" w:rsidRPr="00492577" w:rsidRDefault="007419F8" w:rsidP="00FC20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...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F8" w:rsidRPr="00492577" w:rsidRDefault="007419F8" w:rsidP="00FC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</w:tr>
      <w:tr w:rsidR="007419F8" w:rsidRPr="00492577" w:rsidTr="005C4831">
        <w:trPr>
          <w:trHeight w:val="330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</w:tr>
      <w:tr w:rsidR="007419F8" w:rsidRPr="00492577" w:rsidTr="005C4831">
        <w:trPr>
          <w:trHeight w:val="555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19F8" w:rsidRPr="00492577" w:rsidRDefault="007419F8" w:rsidP="00DC6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Общо засети площи (дка.):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</w:tbl>
    <w:p w:rsidR="00492577" w:rsidRDefault="007419F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Помощна таблица</w:t>
      </w:r>
      <w:r w:rsidR="00F9466E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tbl>
      <w:tblPr>
        <w:tblW w:w="497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3"/>
        <w:gridCol w:w="1100"/>
        <w:gridCol w:w="909"/>
        <w:gridCol w:w="800"/>
        <w:gridCol w:w="933"/>
        <w:gridCol w:w="929"/>
        <w:gridCol w:w="806"/>
        <w:gridCol w:w="907"/>
        <w:gridCol w:w="1688"/>
      </w:tblGrid>
      <w:tr w:rsidR="006171A9" w:rsidTr="007419F8">
        <w:trPr>
          <w:trHeight w:val="1605"/>
        </w:trPr>
        <w:tc>
          <w:tcPr>
            <w:tcW w:w="8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55AD6" w:rsidRPr="00055AD6" w:rsidRDefault="00055AD6" w:rsidP="00055AD6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bg-BG"/>
              </w:rPr>
              <w:t>Засята култура</w:t>
            </w:r>
          </w:p>
        </w:tc>
        <w:tc>
          <w:tcPr>
            <w:tcW w:w="3279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55AD6" w:rsidRDefault="00055AD6">
            <w:pPr>
              <w:jc w:val="center"/>
              <w:rPr>
                <w:bCs/>
              </w:rPr>
            </w:pPr>
            <w:r w:rsidRPr="00055AD6">
              <w:rPr>
                <w:rFonts w:ascii="Times New Roman" w:hAnsi="Times New Roman" w:cs="Times New Roman"/>
                <w:sz w:val="20"/>
                <w:szCs w:val="20"/>
              </w:rPr>
              <w:t>Размер на обработваната земя от членовете на групата/организацията на производители, с които участват в групата/организацията и 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2092E" w:rsidRDefault="00055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6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  <w:r w:rsidR="00B2092E">
              <w:rPr>
                <w:rFonts w:ascii="Times New Roman" w:hAnsi="Times New Roman" w:cs="Times New Roman"/>
                <w:sz w:val="24"/>
                <w:szCs w:val="24"/>
              </w:rPr>
              <w:t xml:space="preserve"> площ за всички членове</w:t>
            </w:r>
          </w:p>
          <w:p w:rsidR="00055AD6" w:rsidRPr="00B2092E" w:rsidRDefault="00B209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C685C" w:rsidTr="00DC685C">
        <w:trPr>
          <w:trHeight w:val="50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rFonts w:eastAsia="Times New Roman"/>
                <w:b/>
                <w:lang w:eastAsia="bg-BG"/>
              </w:rPr>
              <w:t>I-ва година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2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4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6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55AD6" w:rsidRPr="00055AD6" w:rsidRDefault="00055AD6" w:rsidP="00055AD6">
            <w:pPr>
              <w:pStyle w:val="aa"/>
              <w:jc w:val="center"/>
              <w:rPr>
                <w:b/>
                <w:color w:val="000000"/>
                <w:lang w:val="en-US"/>
              </w:rPr>
            </w:pPr>
            <w:r w:rsidRPr="00055AD6">
              <w:rPr>
                <w:b/>
                <w:color w:val="000000"/>
              </w:rPr>
              <w:t xml:space="preserve">Член </w:t>
            </w:r>
            <w:r w:rsidRPr="00055AD6">
              <w:rPr>
                <w:b/>
                <w:color w:val="000000"/>
                <w:lang w:val="en-US"/>
              </w:rPr>
              <w:t>n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55AD6" w:rsidRPr="00055AD6" w:rsidRDefault="00055AD6" w:rsidP="00055AD6">
            <w:pPr>
              <w:pStyle w:val="aa"/>
              <w:jc w:val="center"/>
              <w:rPr>
                <w:b/>
                <w:color w:val="000000"/>
              </w:rPr>
            </w:pPr>
            <w:r w:rsidRPr="00055AD6">
              <w:rPr>
                <w:b/>
                <w:color w:val="000000"/>
              </w:rPr>
              <w:t>Първа година</w:t>
            </w:r>
          </w:p>
        </w:tc>
      </w:tr>
      <w:tr w:rsidR="009A4BEE" w:rsidTr="00BB48E8">
        <w:trPr>
          <w:trHeight w:val="420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Pr="00BB48E8" w:rsidRDefault="00055AD6" w:rsidP="00BB48E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</w:rPr>
              <w:t>пшеница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B2092E" w:rsidP="00BB48E8">
            <w:pPr>
              <w:pStyle w:val="aa"/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B2092E" w:rsidP="00BB48E8">
            <w:pPr>
              <w:pStyle w:val="aa"/>
              <w:jc w:val="center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B2092E" w:rsidP="00BB48E8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B2092E" w:rsidP="00BB48E8">
            <w:pPr>
              <w:pStyle w:val="aa"/>
              <w:jc w:val="center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AD6" w:rsidRPr="006171A9" w:rsidRDefault="00B2092E" w:rsidP="00BB48E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0D2" w:rsidRPr="00FC20D2" w:rsidRDefault="00B2092E" w:rsidP="006171A9">
            <w:pPr>
              <w:pStyle w:val="aa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20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850 </w:t>
            </w:r>
          </w:p>
          <w:p w:rsidR="00055AD6" w:rsidRPr="00B2092E" w:rsidRDefault="00B2092E" w:rsidP="006171A9">
            <w:pPr>
              <w:pStyle w:val="aa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7F7E4A" w:rsidRPr="006171A9">
              <w:rPr>
                <w:rFonts w:ascii="Times New Roman" w:hAnsi="Times New Roman" w:cs="Times New Roman"/>
                <w:sz w:val="18"/>
                <w:szCs w:val="18"/>
              </w:rPr>
              <w:t xml:space="preserve">Данните се пренасят в </w:t>
            </w:r>
            <w:r w:rsidR="006171A9" w:rsidRPr="006171A9">
              <w:rPr>
                <w:rFonts w:ascii="Times New Roman" w:hAnsi="Times New Roman" w:cs="Times New Roman"/>
                <w:sz w:val="18"/>
                <w:szCs w:val="18"/>
              </w:rPr>
              <w:t xml:space="preserve">Табл.4.1 за съответната култура </w:t>
            </w:r>
            <w:r w:rsidR="006171A9">
              <w:rPr>
                <w:rFonts w:ascii="Times New Roman" w:hAnsi="Times New Roman" w:cs="Times New Roman"/>
                <w:sz w:val="18"/>
                <w:szCs w:val="18"/>
              </w:rPr>
              <w:t>в първа</w:t>
            </w:r>
            <w:r w:rsidR="006171A9" w:rsidRPr="006171A9">
              <w:rPr>
                <w:rFonts w:ascii="Times New Roman" w:hAnsi="Times New Roman" w:cs="Times New Roman"/>
                <w:sz w:val="18"/>
                <w:szCs w:val="18"/>
              </w:rPr>
              <w:t xml:space="preserve"> година</w:t>
            </w:r>
            <w:r w:rsidR="006171A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  <w:tr w:rsidR="009A4BEE" w:rsidTr="00BB48E8">
        <w:trPr>
          <w:trHeight w:val="315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Pr="00BB48E8" w:rsidRDefault="00055AD6" w:rsidP="00BB48E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</w:rPr>
              <w:lastRenderedPageBreak/>
              <w:t>ечемик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AD6" w:rsidRDefault="00055AD6" w:rsidP="00BB48E8">
            <w:pPr>
              <w:pStyle w:val="aa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AD6" w:rsidRPr="00B2092E" w:rsidRDefault="00B2092E">
            <w:pPr>
              <w:rPr>
                <w:lang w:val="en-US"/>
              </w:rPr>
            </w:pPr>
            <w:r>
              <w:rPr>
                <w:lang w:val="en-US"/>
              </w:rPr>
              <w:t>….</w:t>
            </w:r>
          </w:p>
        </w:tc>
      </w:tr>
      <w:tr w:rsidR="009A4BEE" w:rsidTr="00BB48E8">
        <w:trPr>
          <w:trHeight w:val="315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Pr="00BB48E8" w:rsidRDefault="00055AD6" w:rsidP="00BB48E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  <w:lang w:val="en-US"/>
              </w:rPr>
              <w:t>n-</w:t>
            </w:r>
            <w:r w:rsidRPr="00BB48E8">
              <w:rPr>
                <w:rFonts w:ascii="Times New Roman" w:hAnsi="Times New Roman" w:cs="Times New Roman"/>
              </w:rPr>
              <w:t>та култура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AD6" w:rsidRDefault="00055AD6" w:rsidP="00BB48E8">
            <w:pPr>
              <w:pStyle w:val="aa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AD6" w:rsidRDefault="00055AD6"/>
        </w:tc>
      </w:tr>
      <w:tr w:rsidR="00DC685C" w:rsidTr="00DC685C">
        <w:trPr>
          <w:trHeight w:val="285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rFonts w:eastAsia="Times New Roman"/>
                <w:b/>
                <w:lang w:eastAsia="bg-BG"/>
              </w:rPr>
              <w:t>II-ра година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55AD6" w:rsidRPr="00055AD6" w:rsidRDefault="00055AD6" w:rsidP="00055AD6">
            <w:pPr>
              <w:pStyle w:val="aa"/>
              <w:jc w:val="center"/>
              <w:rPr>
                <w:b/>
                <w:color w:val="000000"/>
                <w:lang w:val="en-US"/>
              </w:rPr>
            </w:pPr>
            <w:r w:rsidRPr="00055AD6">
              <w:rPr>
                <w:b/>
                <w:color w:val="000000"/>
              </w:rPr>
              <w:t xml:space="preserve">Член </w:t>
            </w:r>
            <w:r w:rsidRPr="00055AD6">
              <w:rPr>
                <w:b/>
                <w:color w:val="000000"/>
                <w:lang w:val="en-US"/>
              </w:rPr>
              <w:t>n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55AD6" w:rsidRPr="00055AD6" w:rsidRDefault="00055AD6" w:rsidP="00055AD6">
            <w:pPr>
              <w:pStyle w:val="aa"/>
              <w:jc w:val="center"/>
              <w:rPr>
                <w:b/>
                <w:color w:val="000000"/>
              </w:rPr>
            </w:pPr>
            <w:r w:rsidRPr="00055AD6">
              <w:rPr>
                <w:b/>
                <w:color w:val="000000"/>
              </w:rPr>
              <w:t>Втора година</w:t>
            </w:r>
          </w:p>
        </w:tc>
      </w:tr>
      <w:tr w:rsidR="009A4BEE" w:rsidTr="00BB48E8">
        <w:trPr>
          <w:trHeight w:val="784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Pr="00BB48E8" w:rsidRDefault="00055AD6" w:rsidP="00BB48E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</w:rPr>
              <w:t>пшеница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B2092E" w:rsidP="00BB48E8">
            <w:pPr>
              <w:pStyle w:val="aa"/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AD6" w:rsidRDefault="00055AD6" w:rsidP="00BB48E8">
            <w:pPr>
              <w:pStyle w:val="aa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AD6" w:rsidRPr="00B2092E" w:rsidRDefault="006171A9" w:rsidP="00B2092E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B2092E">
              <w:rPr>
                <w:rFonts w:ascii="Times New Roman" w:hAnsi="Times New Roman" w:cs="Times New Roman"/>
                <w:sz w:val="18"/>
                <w:szCs w:val="18"/>
              </w:rPr>
              <w:t>Данните се пренасят в Табл.4.1 за съответната култура във втора година.</w:t>
            </w:r>
          </w:p>
        </w:tc>
      </w:tr>
      <w:tr w:rsidR="009A4BEE" w:rsidTr="00BB48E8">
        <w:trPr>
          <w:trHeight w:val="329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Pr="00BB48E8" w:rsidRDefault="00055AD6" w:rsidP="00BB48E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</w:rPr>
              <w:t>ечемик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AD6" w:rsidRDefault="00055AD6" w:rsidP="00BB48E8">
            <w:pPr>
              <w:pStyle w:val="aa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AD6" w:rsidRDefault="00055AD6"/>
        </w:tc>
      </w:tr>
      <w:tr w:rsidR="009A4BEE" w:rsidTr="00BB48E8">
        <w:trPr>
          <w:trHeight w:val="238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Pr="00BB48E8" w:rsidRDefault="00055AD6" w:rsidP="00BB48E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  <w:lang w:val="en-US"/>
              </w:rPr>
              <w:t>n-</w:t>
            </w:r>
            <w:r w:rsidRPr="00BB48E8">
              <w:rPr>
                <w:rFonts w:ascii="Times New Roman" w:hAnsi="Times New Roman" w:cs="Times New Roman"/>
              </w:rPr>
              <w:t>та култура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D6" w:rsidRDefault="00055AD6" w:rsidP="00BB48E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AD6" w:rsidRDefault="00055AD6" w:rsidP="00BB48E8">
            <w:pPr>
              <w:pStyle w:val="aa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AD6" w:rsidRDefault="00055AD6"/>
        </w:tc>
      </w:tr>
      <w:tr w:rsidR="00DC685C" w:rsidTr="00DC685C">
        <w:trPr>
          <w:trHeight w:val="315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055AD6">
            <w:pPr>
              <w:pStyle w:val="aa"/>
              <w:jc w:val="center"/>
              <w:rPr>
                <w:b/>
              </w:rPr>
            </w:pPr>
            <w:r>
              <w:rPr>
                <w:rFonts w:eastAsia="Times New Roman"/>
                <w:b/>
                <w:lang w:val="en-US" w:eastAsia="bg-BG"/>
              </w:rPr>
              <w:t>n</w:t>
            </w:r>
            <w:r w:rsidRPr="00055AD6">
              <w:rPr>
                <w:rFonts w:eastAsia="Times New Roman"/>
                <w:b/>
                <w:lang w:eastAsia="bg-BG"/>
              </w:rPr>
              <w:t>-</w:t>
            </w:r>
            <w:r>
              <w:rPr>
                <w:rFonts w:eastAsia="Times New Roman"/>
                <w:b/>
                <w:lang w:eastAsia="bg-BG"/>
              </w:rPr>
              <w:t>т</w:t>
            </w:r>
            <w:r w:rsidRPr="00055AD6">
              <w:rPr>
                <w:rFonts w:eastAsia="Times New Roman"/>
                <w:b/>
                <w:lang w:eastAsia="bg-BG"/>
              </w:rPr>
              <w:t>а година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EC1562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EC1562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EC1562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EC1562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EC1562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55AD6" w:rsidRPr="00055AD6" w:rsidRDefault="00055AD6" w:rsidP="00EC1562">
            <w:pPr>
              <w:pStyle w:val="aa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55AD6" w:rsidRPr="00055AD6" w:rsidRDefault="00055AD6" w:rsidP="00EC1562">
            <w:pPr>
              <w:pStyle w:val="aa"/>
              <w:jc w:val="center"/>
              <w:rPr>
                <w:b/>
                <w:color w:val="000000"/>
                <w:lang w:val="en-US"/>
              </w:rPr>
            </w:pPr>
            <w:r w:rsidRPr="00055AD6">
              <w:rPr>
                <w:b/>
                <w:color w:val="000000"/>
              </w:rPr>
              <w:t xml:space="preserve">Член </w:t>
            </w:r>
            <w:r w:rsidRPr="00055AD6">
              <w:rPr>
                <w:b/>
                <w:color w:val="000000"/>
                <w:lang w:val="en-US"/>
              </w:rPr>
              <w:t>n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55AD6" w:rsidRPr="00055AD6" w:rsidRDefault="00055AD6" w:rsidP="00055AD6">
            <w:pPr>
              <w:pStyle w:val="aa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n</w:t>
            </w:r>
            <w:r>
              <w:rPr>
                <w:b/>
                <w:color w:val="000000"/>
              </w:rPr>
              <w:t>-та</w:t>
            </w:r>
            <w:r w:rsidRPr="00055AD6">
              <w:rPr>
                <w:b/>
                <w:color w:val="000000"/>
              </w:rPr>
              <w:t xml:space="preserve"> година</w:t>
            </w:r>
          </w:p>
        </w:tc>
      </w:tr>
      <w:tr w:rsidR="009A4BEE" w:rsidTr="00DC685C">
        <w:trPr>
          <w:trHeight w:val="760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D6" w:rsidRDefault="00055AD6">
            <w:pPr>
              <w:rPr>
                <w:sz w:val="24"/>
                <w:szCs w:val="24"/>
              </w:rPr>
            </w:pPr>
            <w:r>
              <w:t> …..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D6" w:rsidRDefault="00055AD6">
            <w:pPr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55AD6" w:rsidRDefault="00055AD6"/>
        </w:tc>
        <w:tc>
          <w:tcPr>
            <w:tcW w:w="8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55AD6" w:rsidRPr="00B2092E" w:rsidRDefault="006171A9" w:rsidP="00B2092E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B2092E">
              <w:rPr>
                <w:rFonts w:ascii="Times New Roman" w:hAnsi="Times New Roman" w:cs="Times New Roman"/>
                <w:sz w:val="18"/>
                <w:szCs w:val="18"/>
              </w:rPr>
              <w:t xml:space="preserve">Данните се пренасят в Табл.4.1 за съответната култура в </w:t>
            </w:r>
            <w:r w:rsidR="00B2092E" w:rsidRPr="00B209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n- </w:t>
            </w:r>
            <w:r w:rsidR="00B2092E" w:rsidRPr="00B2092E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r w:rsidRPr="00B2092E">
              <w:rPr>
                <w:rFonts w:ascii="Times New Roman" w:hAnsi="Times New Roman" w:cs="Times New Roman"/>
                <w:sz w:val="18"/>
                <w:szCs w:val="18"/>
              </w:rPr>
              <w:t>година.</w:t>
            </w:r>
          </w:p>
        </w:tc>
      </w:tr>
    </w:tbl>
    <w:p w:rsidR="007419F8" w:rsidRDefault="007419F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Към таблицата се предоставя и допълнителна информация/обосновка с яснота за начина на планиране на културите и площите в Табл.4.1, както и участието на отделните членове на групата/организацията на производители</w:t>
      </w:r>
      <w:r w:rsidRPr="007F7E4A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583DF6">
        <w:rPr>
          <w:b/>
          <w:sz w:val="24"/>
          <w:szCs w:val="24"/>
        </w:rPr>
        <w:t xml:space="preserve"> </w:t>
      </w:r>
      <w:r w:rsidRPr="007419F8">
        <w:rPr>
          <w:rFonts w:ascii="Times New Roman" w:hAnsi="Times New Roman" w:cs="Times New Roman"/>
          <w:sz w:val="24"/>
          <w:szCs w:val="24"/>
          <w:lang w:eastAsia="en-US"/>
        </w:rPr>
        <w:t>Данните за членовете следва да съответстват на данните, посочени в Приложение към справка – декларация за обработва</w:t>
      </w:r>
      <w:r w:rsidR="00694225">
        <w:rPr>
          <w:rFonts w:ascii="Times New Roman" w:hAnsi="Times New Roman" w:cs="Times New Roman"/>
          <w:sz w:val="24"/>
          <w:szCs w:val="24"/>
          <w:lang w:eastAsia="en-US"/>
        </w:rPr>
        <w:t xml:space="preserve">ната земя/отглежданите животни </w:t>
      </w:r>
      <w:r w:rsidRPr="007419F8">
        <w:rPr>
          <w:rFonts w:ascii="Times New Roman" w:hAnsi="Times New Roman" w:cs="Times New Roman"/>
          <w:sz w:val="24"/>
          <w:szCs w:val="24"/>
          <w:lang w:eastAsia="en-US"/>
        </w:rPr>
        <w:t xml:space="preserve">и наличната самоходна техника от членовете на групата/организацията на производители, с които участват в групата/организацията </w:t>
      </w:r>
      <w:r w:rsidRPr="007419F8">
        <w:rPr>
          <w:rFonts w:ascii="Times New Roman" w:hAnsi="Times New Roman" w:cs="Times New Roman"/>
          <w:sz w:val="24"/>
          <w:szCs w:val="24"/>
          <w:lang w:val="en-US" w:eastAsia="en-US"/>
        </w:rPr>
        <w:t>(</w:t>
      </w:r>
      <w:r w:rsidRPr="007419F8">
        <w:rPr>
          <w:rFonts w:ascii="Times New Roman" w:hAnsi="Times New Roman" w:cs="Times New Roman"/>
          <w:sz w:val="24"/>
          <w:szCs w:val="24"/>
          <w:lang w:eastAsia="en-US"/>
        </w:rPr>
        <w:t>по образец</w:t>
      </w:r>
      <w:r w:rsidRPr="007419F8">
        <w:rPr>
          <w:rFonts w:ascii="Times New Roman" w:hAnsi="Times New Roman" w:cs="Times New Roman"/>
          <w:sz w:val="24"/>
          <w:szCs w:val="24"/>
          <w:lang w:val="en-US" w:eastAsia="en-US"/>
        </w:rPr>
        <w:t>)</w:t>
      </w:r>
      <w:r w:rsidRPr="007419F8">
        <w:rPr>
          <w:rFonts w:ascii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BB48E8" w:rsidRDefault="009A4BEE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9A4BEE">
        <w:rPr>
          <w:rFonts w:ascii="Times New Roman" w:hAnsi="Times New Roman" w:cs="Times New Roman"/>
          <w:sz w:val="24"/>
          <w:szCs w:val="24"/>
          <w:lang w:eastAsia="en-US"/>
        </w:rPr>
        <w:t xml:space="preserve">Кандидатът задължително обосновава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и </w:t>
      </w:r>
      <w:r w:rsidRPr="009A4BEE">
        <w:rPr>
          <w:rFonts w:ascii="Times New Roman" w:hAnsi="Times New Roman" w:cs="Times New Roman"/>
          <w:sz w:val="24"/>
          <w:szCs w:val="24"/>
          <w:lang w:eastAsia="en-US"/>
        </w:rPr>
        <w:t>формирането на добивите по видове продукция. Предоставя се информация, съотносими документи/ доказателства/използваните източници – агропазарна статистика, публична информация от браншови организации, др.</w:t>
      </w:r>
    </w:p>
    <w:p w:rsidR="00BB48E8" w:rsidRDefault="00BB48E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lang w:eastAsia="en-US"/>
        </w:rPr>
      </w:pPr>
    </w:p>
    <w:p w:rsidR="00B2092E" w:rsidRDefault="0094504F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94504F">
        <w:rPr>
          <w:rFonts w:ascii="Times New Roman" w:hAnsi="Times New Roman" w:cs="Times New Roman"/>
          <w:b/>
          <w:sz w:val="24"/>
          <w:szCs w:val="24"/>
        </w:rPr>
        <w:t>Таблица 5.1. Вид и брой животни, в т.ч. естествения им прираст (за инвестиции в животновъдство)</w:t>
      </w:r>
      <w:r w:rsidR="00AD3F7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64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огато кандидатът е група/организация на производители в </w:t>
      </w:r>
      <w:r w:rsidRPr="0094504F">
        <w:rPr>
          <w:rFonts w:ascii="Times New Roman" w:hAnsi="Times New Roman" w:cs="Times New Roman"/>
          <w:b/>
          <w:sz w:val="24"/>
          <w:szCs w:val="24"/>
        </w:rPr>
        <w:t>т</w:t>
      </w:r>
      <w:r w:rsidR="0006427A" w:rsidRPr="0094504F">
        <w:rPr>
          <w:rFonts w:ascii="Times New Roman" w:hAnsi="Times New Roman" w:cs="Times New Roman"/>
          <w:b/>
          <w:sz w:val="24"/>
          <w:szCs w:val="24"/>
        </w:rPr>
        <w:t>аблица</w:t>
      </w:r>
      <w:r w:rsidRPr="0094504F">
        <w:rPr>
          <w:rFonts w:ascii="Times New Roman" w:hAnsi="Times New Roman" w:cs="Times New Roman"/>
          <w:b/>
          <w:sz w:val="24"/>
          <w:szCs w:val="24"/>
        </w:rPr>
        <w:t xml:space="preserve"> 5.1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се посочва</w:t>
      </w:r>
      <w:r w:rsidR="00DC685C">
        <w:rPr>
          <w:rFonts w:ascii="Times New Roman" w:hAnsi="Times New Roman" w:cs="Times New Roman"/>
          <w:sz w:val="24"/>
          <w:szCs w:val="24"/>
        </w:rPr>
        <w:t>т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отглежданите животни </w:t>
      </w:r>
      <w:r w:rsidR="0006427A">
        <w:rPr>
          <w:rFonts w:ascii="Times New Roman" w:hAnsi="Times New Roman" w:cs="Times New Roman"/>
          <w:sz w:val="24"/>
          <w:szCs w:val="24"/>
        </w:rPr>
        <w:t>по в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ид и брой, в т.ч. </w:t>
      </w:r>
      <w:r w:rsidR="0006427A">
        <w:rPr>
          <w:rFonts w:ascii="Times New Roman" w:hAnsi="Times New Roman" w:cs="Times New Roman"/>
          <w:sz w:val="24"/>
          <w:szCs w:val="24"/>
        </w:rPr>
        <w:t>и естествения</w:t>
      </w:r>
      <w:r>
        <w:rPr>
          <w:rFonts w:ascii="Times New Roman" w:hAnsi="Times New Roman" w:cs="Times New Roman"/>
          <w:sz w:val="24"/>
          <w:szCs w:val="24"/>
        </w:rPr>
        <w:t>т</w:t>
      </w:r>
      <w:r w:rsidR="0006427A">
        <w:rPr>
          <w:rFonts w:ascii="Times New Roman" w:hAnsi="Times New Roman" w:cs="Times New Roman"/>
          <w:sz w:val="24"/>
          <w:szCs w:val="24"/>
        </w:rPr>
        <w:t xml:space="preserve"> им прираст</w:t>
      </w:r>
      <w:r>
        <w:rPr>
          <w:rFonts w:ascii="Times New Roman" w:hAnsi="Times New Roman" w:cs="Times New Roman"/>
          <w:sz w:val="24"/>
          <w:szCs w:val="24"/>
        </w:rPr>
        <w:t xml:space="preserve"> поотделно за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</w:t>
      </w:r>
      <w:r w:rsidR="0006427A">
        <w:rPr>
          <w:rFonts w:ascii="Times New Roman" w:hAnsi="Times New Roman" w:cs="Times New Roman"/>
          <w:sz w:val="24"/>
          <w:szCs w:val="24"/>
        </w:rPr>
        <w:t xml:space="preserve">всеки един от 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членовете на групата/организацията на производители, </w:t>
      </w:r>
      <w:r w:rsidR="00492577" w:rsidRPr="00492577">
        <w:rPr>
          <w:rFonts w:ascii="Times New Roman" w:hAnsi="Times New Roman" w:cs="Times New Roman"/>
          <w:sz w:val="24"/>
          <w:szCs w:val="24"/>
        </w:rPr>
        <w:t>с които участват в групата/организацията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и 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</w:r>
      <w:r w:rsidR="00583DF6" w:rsidRPr="00583DF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B2092E" w:rsidRDefault="00B2092E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Подобно на примера</w:t>
      </w:r>
      <w:r w:rsidR="00BB48E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 Табл.4.1</w:t>
      </w:r>
      <w:r w:rsidR="006858D8">
        <w:rPr>
          <w:rFonts w:ascii="Times New Roman" w:hAnsi="Times New Roman" w:cs="Times New Roman"/>
          <w:sz w:val="24"/>
          <w:szCs w:val="24"/>
          <w:lang w:eastAsia="en-US"/>
        </w:rPr>
        <w:t xml:space="preserve"> по-горе,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данните се попълват по начин, който позволява да се проследи какви животни 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>(</w:t>
      </w:r>
      <w:r>
        <w:rPr>
          <w:rFonts w:ascii="Times New Roman" w:hAnsi="Times New Roman" w:cs="Times New Roman"/>
          <w:sz w:val="24"/>
          <w:szCs w:val="24"/>
          <w:lang w:eastAsia="en-US"/>
        </w:rPr>
        <w:t>вид и брой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>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ще бъдат отглеждани</w:t>
      </w:r>
      <w:r w:rsidRPr="00A616C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от всеки от членовете</w:t>
      </w:r>
      <w:r w:rsidRPr="00492577">
        <w:rPr>
          <w:rFonts w:ascii="Times New Roman" w:hAnsi="Times New Roman" w:cs="Times New Roman"/>
          <w:sz w:val="24"/>
          <w:szCs w:val="24"/>
        </w:rPr>
        <w:t xml:space="preserve"> на групата/организацията на производители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през годините от изпълнение на бизнес плана.</w:t>
      </w:r>
    </w:p>
    <w:p w:rsidR="0006427A" w:rsidRDefault="00B2092E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Към таблицата се предоставя и допълнителна информация/обосновка с яснота за начина на планиране 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>на данните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>за отглеждани животни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 Табл.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>5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.1, както и 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eastAsia="en-US"/>
        </w:rPr>
        <w:t>участието на отделните членове на групата/организацията на производители</w:t>
      </w:r>
      <w:r w:rsidRPr="007F7E4A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583DF6">
        <w:rPr>
          <w:b/>
          <w:sz w:val="24"/>
          <w:szCs w:val="24"/>
        </w:rPr>
        <w:t xml:space="preserve"> </w:t>
      </w:r>
      <w:r w:rsidRPr="00694225">
        <w:rPr>
          <w:rFonts w:ascii="Times New Roman" w:hAnsi="Times New Roman" w:cs="Times New Roman"/>
          <w:sz w:val="24"/>
          <w:szCs w:val="24"/>
          <w:lang w:eastAsia="en-US"/>
        </w:rPr>
        <w:t>Данните за членовете следва да съответстват на данните, посочени в Приложение към справка – декларация за обработваната земя/отглежданите животн</w:t>
      </w:r>
      <w:r w:rsidR="00694225">
        <w:rPr>
          <w:rFonts w:ascii="Times New Roman" w:hAnsi="Times New Roman" w:cs="Times New Roman"/>
          <w:sz w:val="24"/>
          <w:szCs w:val="24"/>
          <w:lang w:eastAsia="en-US"/>
        </w:rPr>
        <w:t xml:space="preserve">и </w:t>
      </w:r>
      <w:r w:rsidRPr="00694225">
        <w:rPr>
          <w:rFonts w:ascii="Times New Roman" w:hAnsi="Times New Roman" w:cs="Times New Roman"/>
          <w:sz w:val="24"/>
          <w:szCs w:val="24"/>
          <w:lang w:eastAsia="en-US"/>
        </w:rPr>
        <w:t xml:space="preserve">и наличната самоходна техника от членовете на </w:t>
      </w:r>
      <w:r w:rsidRPr="00694225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групата/организацията на производители, с които участват в групата/организацията </w:t>
      </w:r>
      <w:r w:rsidRPr="00694225">
        <w:rPr>
          <w:rFonts w:ascii="Times New Roman" w:hAnsi="Times New Roman" w:cs="Times New Roman"/>
          <w:sz w:val="24"/>
          <w:szCs w:val="24"/>
          <w:lang w:val="en-US" w:eastAsia="en-US"/>
        </w:rPr>
        <w:t>(</w:t>
      </w:r>
      <w:r w:rsidRPr="00694225">
        <w:rPr>
          <w:rFonts w:ascii="Times New Roman" w:hAnsi="Times New Roman" w:cs="Times New Roman"/>
          <w:sz w:val="24"/>
          <w:szCs w:val="24"/>
          <w:lang w:eastAsia="en-US"/>
        </w:rPr>
        <w:t>по образец</w:t>
      </w:r>
      <w:r w:rsidRPr="00694225">
        <w:rPr>
          <w:rFonts w:ascii="Times New Roman" w:hAnsi="Times New Roman" w:cs="Times New Roman"/>
          <w:sz w:val="24"/>
          <w:szCs w:val="24"/>
          <w:lang w:val="en-US" w:eastAsia="en-US"/>
        </w:rPr>
        <w:t>)</w:t>
      </w:r>
      <w:r w:rsidRPr="00694225">
        <w:rPr>
          <w:rFonts w:ascii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873421" w:rsidRDefault="00BB48E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9A4BEE">
        <w:rPr>
          <w:rFonts w:ascii="Times New Roman" w:hAnsi="Times New Roman" w:cs="Times New Roman"/>
          <w:sz w:val="24"/>
          <w:szCs w:val="24"/>
          <w:lang w:eastAsia="en-US"/>
        </w:rPr>
        <w:t>Кандидатът</w:t>
      </w:r>
      <w:r>
        <w:rPr>
          <w:rFonts w:ascii="Times New Roman" w:hAnsi="Times New Roman" w:cs="Times New Roman"/>
          <w:sz w:val="24"/>
          <w:szCs w:val="24"/>
          <w:lang w:eastAsia="en-US"/>
        </w:rPr>
        <w:t>, в т.ч. всеки от членовете на групата/организацията</w:t>
      </w:r>
      <w:r w:rsidRPr="009A4BE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9A4BEE">
        <w:rPr>
          <w:rFonts w:ascii="Times New Roman" w:hAnsi="Times New Roman" w:cs="Times New Roman"/>
          <w:sz w:val="24"/>
          <w:szCs w:val="24"/>
          <w:lang w:eastAsia="en-US"/>
        </w:rPr>
        <w:t>з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адължително </w:t>
      </w:r>
      <w:r>
        <w:rPr>
          <w:rFonts w:ascii="Times New Roman" w:hAnsi="Times New Roman" w:cs="Times New Roman"/>
          <w:sz w:val="24"/>
          <w:szCs w:val="24"/>
          <w:lang w:eastAsia="en-US"/>
        </w:rPr>
        <w:t>обосновава</w:t>
      </w:r>
      <w:r w:rsidR="009A4BEE">
        <w:rPr>
          <w:rFonts w:ascii="Times New Roman" w:hAnsi="Times New Roman" w:cs="Times New Roman"/>
          <w:sz w:val="24"/>
          <w:szCs w:val="24"/>
          <w:lang w:eastAsia="en-US"/>
        </w:rPr>
        <w:t xml:space="preserve"> и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751BF" w:rsidRPr="005751BF">
        <w:rPr>
          <w:rFonts w:ascii="Times New Roman" w:hAnsi="Times New Roman" w:cs="Times New Roman"/>
          <w:sz w:val="24"/>
          <w:szCs w:val="24"/>
          <w:lang w:eastAsia="en-US"/>
        </w:rPr>
        <w:t>начина на формиране на прираста на животните, включително и в табличен вид (оборот на стадото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 за животните на отделните членове на групата/организацията или за цялата </w:t>
      </w:r>
      <w:r w:rsidR="00162A1B">
        <w:rPr>
          <w:rFonts w:ascii="Times New Roman" w:hAnsi="Times New Roman" w:cs="Times New Roman"/>
          <w:sz w:val="24"/>
          <w:szCs w:val="24"/>
          <w:lang w:eastAsia="en-US"/>
        </w:rPr>
        <w:t>група/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>организация в зависимост от вида на отглежданите животни</w:t>
      </w:r>
      <w:r w:rsidR="005751BF" w:rsidRPr="005751BF">
        <w:rPr>
          <w:rFonts w:ascii="Times New Roman" w:hAnsi="Times New Roman" w:cs="Times New Roman"/>
          <w:sz w:val="24"/>
          <w:szCs w:val="24"/>
          <w:lang w:eastAsia="en-US"/>
        </w:rPr>
        <w:t>), където е приложимо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06427A" w:rsidRDefault="0094504F" w:rsidP="00D405E7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4504F">
        <w:rPr>
          <w:rFonts w:ascii="Times New Roman" w:hAnsi="Times New Roman" w:cs="Times New Roman"/>
          <w:b/>
          <w:sz w:val="24"/>
          <w:szCs w:val="24"/>
        </w:rPr>
        <w:t>Таблица 5.2. Животинска продукция (за инвестиции в животновъдство)</w:t>
      </w:r>
      <w:r>
        <w:rPr>
          <w:rFonts w:ascii="Times New Roman" w:hAnsi="Times New Roman" w:cs="Times New Roman"/>
          <w:sz w:val="24"/>
          <w:szCs w:val="24"/>
        </w:rPr>
        <w:t xml:space="preserve"> - К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огато кандидатът е група/организация на производители в таблицата се посочва броя на отглежданите животни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06427A">
        <w:rPr>
          <w:rFonts w:ascii="Times New Roman" w:hAnsi="Times New Roman" w:cs="Times New Roman"/>
          <w:sz w:val="24"/>
          <w:szCs w:val="24"/>
        </w:rPr>
        <w:t xml:space="preserve"> видовете и количеството ж</w:t>
      </w:r>
      <w:r w:rsidR="0006427A" w:rsidRPr="0006427A">
        <w:rPr>
          <w:rFonts w:ascii="Times New Roman" w:hAnsi="Times New Roman" w:cs="Times New Roman"/>
          <w:sz w:val="24"/>
          <w:szCs w:val="24"/>
        </w:rPr>
        <w:t>ивотинска продукция</w:t>
      </w:r>
      <w:r w:rsidR="0006427A">
        <w:rPr>
          <w:rFonts w:ascii="Times New Roman" w:hAnsi="Times New Roman" w:cs="Times New Roman"/>
          <w:sz w:val="24"/>
          <w:szCs w:val="24"/>
        </w:rPr>
        <w:t xml:space="preserve"> за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</w:t>
      </w:r>
      <w:r w:rsidR="0006427A">
        <w:rPr>
          <w:rFonts w:ascii="Times New Roman" w:hAnsi="Times New Roman" w:cs="Times New Roman"/>
          <w:sz w:val="24"/>
          <w:szCs w:val="24"/>
        </w:rPr>
        <w:t xml:space="preserve">всеки един от </w:t>
      </w:r>
      <w:r w:rsidR="0006427A" w:rsidRPr="0006427A">
        <w:rPr>
          <w:rFonts w:ascii="Times New Roman" w:hAnsi="Times New Roman" w:cs="Times New Roman"/>
          <w:sz w:val="24"/>
          <w:szCs w:val="24"/>
        </w:rPr>
        <w:t>членовете на групата/организацията на пр</w:t>
      </w:r>
      <w:r>
        <w:rPr>
          <w:rFonts w:ascii="Times New Roman" w:hAnsi="Times New Roman" w:cs="Times New Roman"/>
          <w:sz w:val="24"/>
          <w:szCs w:val="24"/>
        </w:rPr>
        <w:t xml:space="preserve">оизводители, </w:t>
      </w:r>
      <w:r w:rsidR="00492577" w:rsidRPr="00492577">
        <w:rPr>
          <w:rFonts w:ascii="Times New Roman" w:hAnsi="Times New Roman" w:cs="Times New Roman"/>
          <w:sz w:val="24"/>
          <w:szCs w:val="24"/>
        </w:rPr>
        <w:t xml:space="preserve">с които участват в групата/организацията </w:t>
      </w:r>
      <w:r w:rsidR="0006427A" w:rsidRPr="0006427A">
        <w:rPr>
          <w:rFonts w:ascii="Times New Roman" w:hAnsi="Times New Roman" w:cs="Times New Roman"/>
          <w:sz w:val="24"/>
          <w:szCs w:val="24"/>
        </w:rPr>
        <w:t>и 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</w:r>
      <w:r>
        <w:rPr>
          <w:rFonts w:ascii="Times New Roman" w:hAnsi="Times New Roman" w:cs="Times New Roman"/>
          <w:sz w:val="24"/>
          <w:szCs w:val="24"/>
        </w:rPr>
        <w:t xml:space="preserve"> Следва да е налице съответствие с данните за животните</w:t>
      </w:r>
      <w:r w:rsidR="00BB48E8">
        <w:rPr>
          <w:rFonts w:ascii="Times New Roman" w:hAnsi="Times New Roman" w:cs="Times New Roman"/>
          <w:sz w:val="24"/>
          <w:szCs w:val="24"/>
        </w:rPr>
        <w:t xml:space="preserve"> и прираста</w:t>
      </w:r>
      <w:r>
        <w:rPr>
          <w:rFonts w:ascii="Times New Roman" w:hAnsi="Times New Roman" w:cs="Times New Roman"/>
          <w:sz w:val="24"/>
          <w:szCs w:val="24"/>
        </w:rPr>
        <w:t>, посочени в Табл.5.1.</w:t>
      </w:r>
    </w:p>
    <w:p w:rsidR="0052531B" w:rsidRDefault="005359F6" w:rsidP="00DC685C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2531B" w:rsidRPr="0052531B">
        <w:rPr>
          <w:rFonts w:ascii="Times New Roman" w:hAnsi="Times New Roman" w:cs="Times New Roman"/>
          <w:sz w:val="24"/>
          <w:szCs w:val="24"/>
        </w:rPr>
        <w:t xml:space="preserve">адължително 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 w:rsidR="0052531B" w:rsidRPr="0052531B">
        <w:rPr>
          <w:rFonts w:ascii="Times New Roman" w:hAnsi="Times New Roman" w:cs="Times New Roman"/>
          <w:sz w:val="24"/>
          <w:szCs w:val="24"/>
        </w:rPr>
        <w:t>обосновава</w:t>
      </w:r>
      <w:r>
        <w:rPr>
          <w:rFonts w:ascii="Times New Roman" w:hAnsi="Times New Roman" w:cs="Times New Roman"/>
          <w:sz w:val="24"/>
          <w:szCs w:val="24"/>
        </w:rPr>
        <w:t>т и планираните</w:t>
      </w:r>
      <w:r w:rsidR="0052531B" w:rsidRPr="0052531B">
        <w:rPr>
          <w:rFonts w:ascii="Times New Roman" w:hAnsi="Times New Roman" w:cs="Times New Roman"/>
          <w:sz w:val="24"/>
          <w:szCs w:val="24"/>
        </w:rPr>
        <w:t xml:space="preserve"> добиви по видове животинска продукция. Предоставя се информация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2531B" w:rsidRPr="0052531B">
        <w:rPr>
          <w:rFonts w:ascii="Times New Roman" w:hAnsi="Times New Roman" w:cs="Times New Roman"/>
          <w:sz w:val="24"/>
          <w:szCs w:val="24"/>
        </w:rPr>
        <w:t xml:space="preserve"> доказателства за използваните източници – агропазарна статистика, публична информация от браншови организации, др.</w:t>
      </w:r>
    </w:p>
    <w:p w:rsidR="0006427A" w:rsidRPr="0006427A" w:rsidRDefault="00E32DEB" w:rsidP="00D405E7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таблица 16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E32DEB">
        <w:rPr>
          <w:rFonts w:ascii="Times New Roman" w:hAnsi="Times New Roman" w:cs="Times New Roman"/>
          <w:sz w:val="24"/>
          <w:szCs w:val="24"/>
        </w:rPr>
        <w:t xml:space="preserve"> колона </w:t>
      </w:r>
      <w:r w:rsidR="00772B2D">
        <w:rPr>
          <w:rFonts w:ascii="Times New Roman" w:hAnsi="Times New Roman" w:cs="Times New Roman"/>
          <w:sz w:val="24"/>
          <w:szCs w:val="24"/>
        </w:rPr>
        <w:t>„</w:t>
      </w:r>
      <w:r w:rsidRPr="00E32DEB">
        <w:rPr>
          <w:rFonts w:ascii="Times New Roman" w:hAnsi="Times New Roman" w:cs="Times New Roman"/>
          <w:sz w:val="24"/>
          <w:szCs w:val="24"/>
        </w:rPr>
        <w:t>А</w:t>
      </w:r>
      <w:r w:rsidR="00772B2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могат да бъдат посочени и показатели, различни от п</w:t>
      </w:r>
      <w:r w:rsidRPr="00E32DEB">
        <w:rPr>
          <w:rFonts w:ascii="Times New Roman" w:hAnsi="Times New Roman" w:cs="Times New Roman"/>
          <w:sz w:val="24"/>
          <w:szCs w:val="24"/>
        </w:rPr>
        <w:t>оказатели</w:t>
      </w:r>
      <w:r w:rsidR="00772B2D">
        <w:rPr>
          <w:rFonts w:ascii="Times New Roman" w:hAnsi="Times New Roman" w:cs="Times New Roman"/>
          <w:sz w:val="24"/>
          <w:szCs w:val="24"/>
        </w:rPr>
        <w:t>те</w:t>
      </w:r>
      <w:r w:rsidRPr="00E32DEB">
        <w:rPr>
          <w:rFonts w:ascii="Times New Roman" w:hAnsi="Times New Roman" w:cs="Times New Roman"/>
          <w:sz w:val="24"/>
          <w:szCs w:val="24"/>
        </w:rPr>
        <w:t xml:space="preserve"> за оценка ефективността на инвестицията и финансовите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B">
        <w:rPr>
          <w:rFonts w:ascii="Times New Roman" w:hAnsi="Times New Roman" w:cs="Times New Roman"/>
          <w:sz w:val="24"/>
          <w:szCs w:val="24"/>
        </w:rPr>
        <w:t>показатели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NPV</w:t>
      </w:r>
      <w:r w:rsidR="00772B2D" w:rsidRPr="00772B2D">
        <w:rPr>
          <w:rFonts w:ascii="Times New Roman" w:hAnsi="Times New Roman" w:cs="Times New Roman"/>
          <w:sz w:val="24"/>
          <w:szCs w:val="24"/>
        </w:rPr>
        <w:t xml:space="preserve">,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IRR</w:t>
      </w:r>
      <w:r w:rsidR="00772B2D" w:rsidRPr="00772B2D">
        <w:rPr>
          <w:rFonts w:ascii="Times New Roman" w:hAnsi="Times New Roman" w:cs="Times New Roman"/>
          <w:sz w:val="24"/>
          <w:szCs w:val="24"/>
        </w:rPr>
        <w:t xml:space="preserve">,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PI</w:t>
      </w:r>
      <w:r w:rsidR="00772B2D" w:rsidRPr="00772B2D">
        <w:rPr>
          <w:rFonts w:ascii="Times New Roman" w:hAnsi="Times New Roman" w:cs="Times New Roman"/>
          <w:sz w:val="24"/>
          <w:szCs w:val="24"/>
        </w:rPr>
        <w:t xml:space="preserve">,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PBP</w:t>
      </w:r>
      <w:r w:rsidR="00772B2D" w:rsidRPr="00772B2D">
        <w:rPr>
          <w:rFonts w:ascii="Times New Roman" w:hAnsi="Times New Roman" w:cs="Times New Roman"/>
          <w:sz w:val="24"/>
          <w:szCs w:val="24"/>
        </w:rPr>
        <w:t>)</w:t>
      </w:r>
      <w:r w:rsidR="00081DD7">
        <w:rPr>
          <w:rFonts w:ascii="Times New Roman" w:hAnsi="Times New Roman" w:cs="Times New Roman"/>
          <w:sz w:val="24"/>
          <w:szCs w:val="24"/>
        </w:rPr>
        <w:t xml:space="preserve">, </w:t>
      </w:r>
      <w:r w:rsidR="0094504F">
        <w:rPr>
          <w:rFonts w:ascii="Times New Roman" w:hAnsi="Times New Roman" w:cs="Times New Roman"/>
          <w:sz w:val="24"/>
          <w:szCs w:val="24"/>
        </w:rPr>
        <w:t xml:space="preserve">които следва да доказват </w:t>
      </w:r>
      <w:r w:rsidR="0094504F" w:rsidRPr="0094504F">
        <w:rPr>
          <w:rFonts w:ascii="Times New Roman" w:hAnsi="Times New Roman" w:cs="Times New Roman"/>
          <w:sz w:val="24"/>
          <w:szCs w:val="24"/>
        </w:rPr>
        <w:t xml:space="preserve">подобряване на земеделската дейност на </w:t>
      </w:r>
      <w:r w:rsidR="00C05537">
        <w:rPr>
          <w:rFonts w:ascii="Times New Roman" w:hAnsi="Times New Roman" w:cs="Times New Roman"/>
          <w:sz w:val="24"/>
          <w:szCs w:val="24"/>
        </w:rPr>
        <w:t xml:space="preserve">всеки от </w:t>
      </w:r>
      <w:r w:rsidR="0094504F" w:rsidRPr="0094504F">
        <w:rPr>
          <w:rFonts w:ascii="Times New Roman" w:hAnsi="Times New Roman" w:cs="Times New Roman"/>
          <w:sz w:val="24"/>
          <w:szCs w:val="24"/>
        </w:rPr>
        <w:t>членовете на група/организация на производители</w:t>
      </w:r>
      <w:r w:rsidR="0094504F">
        <w:rPr>
          <w:rFonts w:ascii="Times New Roman" w:hAnsi="Times New Roman" w:cs="Times New Roman"/>
          <w:sz w:val="24"/>
          <w:szCs w:val="24"/>
        </w:rPr>
        <w:t xml:space="preserve">, </w:t>
      </w:r>
      <w:r w:rsidR="00081DD7" w:rsidRPr="00694225">
        <w:rPr>
          <w:rFonts w:ascii="Times New Roman" w:hAnsi="Times New Roman" w:cs="Times New Roman"/>
          <w:sz w:val="24"/>
          <w:szCs w:val="24"/>
        </w:rPr>
        <w:t>като например:</w:t>
      </w:r>
      <w:r w:rsidR="00A616CB" w:rsidRPr="00694225">
        <w:rPr>
          <w:rFonts w:ascii="Times New Roman" w:hAnsi="Times New Roman" w:cs="Times New Roman"/>
          <w:sz w:val="24"/>
          <w:szCs w:val="24"/>
        </w:rPr>
        <w:t xml:space="preserve"> намаляване на </w:t>
      </w:r>
      <w:r w:rsidR="00081DD7" w:rsidRPr="00694225">
        <w:rPr>
          <w:rFonts w:ascii="Times New Roman" w:hAnsi="Times New Roman" w:cs="Times New Roman"/>
          <w:sz w:val="24"/>
          <w:szCs w:val="24"/>
        </w:rPr>
        <w:t xml:space="preserve">разходи, </w:t>
      </w:r>
      <w:r w:rsidR="00A616CB" w:rsidRPr="00694225">
        <w:rPr>
          <w:rFonts w:ascii="Times New Roman" w:hAnsi="Times New Roman" w:cs="Times New Roman"/>
          <w:sz w:val="24"/>
          <w:szCs w:val="24"/>
        </w:rPr>
        <w:t xml:space="preserve"> респективно себестойност</w:t>
      </w:r>
      <w:r w:rsidR="00FE7F2B" w:rsidRPr="00694225">
        <w:rPr>
          <w:rFonts w:ascii="Times New Roman" w:hAnsi="Times New Roman" w:cs="Times New Roman"/>
          <w:sz w:val="24"/>
          <w:szCs w:val="24"/>
        </w:rPr>
        <w:t>,</w:t>
      </w:r>
      <w:r w:rsidR="00A616CB" w:rsidRPr="00694225">
        <w:rPr>
          <w:rFonts w:ascii="Times New Roman" w:hAnsi="Times New Roman" w:cs="Times New Roman"/>
          <w:sz w:val="24"/>
          <w:szCs w:val="24"/>
        </w:rPr>
        <w:t xml:space="preserve"> </w:t>
      </w:r>
      <w:r w:rsidR="00081DD7" w:rsidRPr="00694225">
        <w:rPr>
          <w:rFonts w:ascii="Times New Roman" w:hAnsi="Times New Roman" w:cs="Times New Roman"/>
          <w:sz w:val="24"/>
          <w:szCs w:val="24"/>
        </w:rPr>
        <w:t>др</w:t>
      </w:r>
      <w:r w:rsidR="00772B2D" w:rsidRPr="00694225">
        <w:rPr>
          <w:rFonts w:ascii="Times New Roman" w:hAnsi="Times New Roman" w:cs="Times New Roman"/>
          <w:sz w:val="24"/>
          <w:szCs w:val="24"/>
        </w:rPr>
        <w:t>.</w:t>
      </w:r>
      <w:r w:rsidR="00BB48E8" w:rsidRPr="00694225">
        <w:rPr>
          <w:rFonts w:ascii="Times New Roman" w:hAnsi="Times New Roman" w:cs="Times New Roman"/>
          <w:sz w:val="24"/>
          <w:szCs w:val="24"/>
        </w:rPr>
        <w:t>.</w:t>
      </w:r>
      <w:r w:rsidR="00BB48E8">
        <w:rPr>
          <w:rFonts w:ascii="Times New Roman" w:hAnsi="Times New Roman" w:cs="Times New Roman"/>
          <w:sz w:val="24"/>
          <w:szCs w:val="24"/>
        </w:rPr>
        <w:t xml:space="preserve"> </w:t>
      </w:r>
      <w:r w:rsidR="00772B2D">
        <w:rPr>
          <w:rFonts w:ascii="Times New Roman" w:hAnsi="Times New Roman" w:cs="Times New Roman"/>
          <w:sz w:val="24"/>
          <w:szCs w:val="24"/>
        </w:rPr>
        <w:t xml:space="preserve">Всеки един </w:t>
      </w:r>
      <w:r w:rsidR="00C05537">
        <w:rPr>
          <w:rFonts w:ascii="Times New Roman" w:hAnsi="Times New Roman" w:cs="Times New Roman"/>
          <w:sz w:val="24"/>
          <w:szCs w:val="24"/>
        </w:rPr>
        <w:t xml:space="preserve">от </w:t>
      </w:r>
      <w:r w:rsidR="00772B2D">
        <w:rPr>
          <w:rFonts w:ascii="Times New Roman" w:hAnsi="Times New Roman" w:cs="Times New Roman"/>
          <w:sz w:val="24"/>
          <w:szCs w:val="24"/>
        </w:rPr>
        <w:t>показатели</w:t>
      </w:r>
      <w:r w:rsidR="0094504F">
        <w:rPr>
          <w:rFonts w:ascii="Times New Roman" w:hAnsi="Times New Roman" w:cs="Times New Roman"/>
          <w:sz w:val="24"/>
          <w:szCs w:val="24"/>
        </w:rPr>
        <w:t>те, посочени в колона „А”</w:t>
      </w:r>
      <w:r w:rsidR="00772B2D">
        <w:rPr>
          <w:rFonts w:ascii="Times New Roman" w:hAnsi="Times New Roman" w:cs="Times New Roman"/>
          <w:sz w:val="24"/>
          <w:szCs w:val="24"/>
        </w:rPr>
        <w:t xml:space="preserve"> следва да бъде количествено остойностен в колони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72B2D" w:rsidRPr="00772B2D">
        <w:rPr>
          <w:rFonts w:ascii="Times New Roman" w:hAnsi="Times New Roman" w:cs="Times New Roman"/>
          <w:sz w:val="24"/>
          <w:szCs w:val="24"/>
        </w:rPr>
        <w:t>1</w:t>
      </w:r>
      <w:r w:rsidR="00772B2D">
        <w:rPr>
          <w:rFonts w:ascii="Times New Roman" w:hAnsi="Times New Roman" w:cs="Times New Roman"/>
          <w:sz w:val="24"/>
          <w:szCs w:val="24"/>
        </w:rPr>
        <w:t xml:space="preserve"> (преди реализацията на проекта)</w:t>
      </w:r>
      <w:r w:rsidR="00772B2D" w:rsidRPr="00772B2D">
        <w:rPr>
          <w:rFonts w:ascii="Times New Roman" w:hAnsi="Times New Roman" w:cs="Times New Roman"/>
          <w:sz w:val="24"/>
          <w:szCs w:val="24"/>
        </w:rPr>
        <w:t xml:space="preserve"> </w:t>
      </w:r>
      <w:r w:rsidR="00772B2D">
        <w:rPr>
          <w:rFonts w:ascii="Times New Roman" w:hAnsi="Times New Roman" w:cs="Times New Roman"/>
          <w:sz w:val="24"/>
          <w:szCs w:val="24"/>
        </w:rPr>
        <w:t xml:space="preserve">и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72B2D" w:rsidRPr="00772B2D">
        <w:rPr>
          <w:rFonts w:ascii="Times New Roman" w:hAnsi="Times New Roman" w:cs="Times New Roman"/>
          <w:sz w:val="24"/>
          <w:szCs w:val="24"/>
        </w:rPr>
        <w:t>2</w:t>
      </w:r>
      <w:r w:rsidR="00772B2D">
        <w:rPr>
          <w:rFonts w:ascii="Times New Roman" w:hAnsi="Times New Roman" w:cs="Times New Roman"/>
          <w:sz w:val="24"/>
          <w:szCs w:val="24"/>
        </w:rPr>
        <w:t xml:space="preserve"> (след реализацията на проекта). </w:t>
      </w:r>
      <w:r w:rsidR="00081DD7">
        <w:rPr>
          <w:rFonts w:ascii="Times New Roman" w:hAnsi="Times New Roman" w:cs="Times New Roman"/>
          <w:sz w:val="24"/>
          <w:szCs w:val="24"/>
        </w:rPr>
        <w:t>Начинът на остойностяване (определяне на стойностите, методика</w:t>
      </w:r>
      <w:r w:rsidR="00120795">
        <w:rPr>
          <w:rFonts w:ascii="Times New Roman" w:hAnsi="Times New Roman" w:cs="Times New Roman"/>
          <w:sz w:val="24"/>
          <w:szCs w:val="24"/>
        </w:rPr>
        <w:t xml:space="preserve"> и др.</w:t>
      </w:r>
      <w:r w:rsidR="00081DD7">
        <w:rPr>
          <w:rFonts w:ascii="Times New Roman" w:hAnsi="Times New Roman" w:cs="Times New Roman"/>
          <w:sz w:val="24"/>
          <w:szCs w:val="24"/>
        </w:rPr>
        <w:t>) и използваната изходна информация</w:t>
      </w:r>
      <w:r w:rsidR="00120795">
        <w:rPr>
          <w:rFonts w:ascii="Times New Roman" w:hAnsi="Times New Roman" w:cs="Times New Roman"/>
          <w:sz w:val="24"/>
          <w:szCs w:val="24"/>
        </w:rPr>
        <w:t>, както и приложими документи по преценка на кандидата</w:t>
      </w:r>
      <w:r w:rsidR="00081DD7">
        <w:rPr>
          <w:rFonts w:ascii="Times New Roman" w:hAnsi="Times New Roman" w:cs="Times New Roman"/>
          <w:sz w:val="24"/>
          <w:szCs w:val="24"/>
        </w:rPr>
        <w:t xml:space="preserve"> следва да бъдат описани</w:t>
      </w:r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081DD7">
        <w:rPr>
          <w:rFonts w:ascii="Times New Roman" w:hAnsi="Times New Roman" w:cs="Times New Roman"/>
          <w:sz w:val="24"/>
          <w:szCs w:val="24"/>
        </w:rPr>
        <w:t>в обосновката към таблицата</w:t>
      </w:r>
      <w:r w:rsidR="0094504F">
        <w:rPr>
          <w:rFonts w:ascii="Times New Roman" w:hAnsi="Times New Roman" w:cs="Times New Roman"/>
          <w:sz w:val="24"/>
          <w:szCs w:val="24"/>
        </w:rPr>
        <w:t xml:space="preserve"> в бизнес план по образец</w:t>
      </w:r>
      <w:r w:rsidR="00120795">
        <w:rPr>
          <w:rFonts w:ascii="Times New Roman" w:hAnsi="Times New Roman" w:cs="Times New Roman"/>
          <w:sz w:val="24"/>
          <w:szCs w:val="24"/>
        </w:rPr>
        <w:t>,</w:t>
      </w:r>
      <w:r w:rsidR="00120795" w:rsidRP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FE7F2B">
        <w:rPr>
          <w:rFonts w:ascii="Times New Roman" w:hAnsi="Times New Roman" w:cs="Times New Roman"/>
          <w:sz w:val="24"/>
          <w:szCs w:val="24"/>
        </w:rPr>
        <w:t xml:space="preserve">като </w:t>
      </w:r>
      <w:r w:rsidR="00120795">
        <w:rPr>
          <w:rFonts w:ascii="Times New Roman" w:hAnsi="Times New Roman" w:cs="Times New Roman"/>
          <w:sz w:val="24"/>
          <w:szCs w:val="24"/>
        </w:rPr>
        <w:t xml:space="preserve">документите </w:t>
      </w:r>
      <w:r w:rsidR="00FE7F2B">
        <w:rPr>
          <w:rFonts w:ascii="Times New Roman" w:hAnsi="Times New Roman" w:cs="Times New Roman"/>
          <w:sz w:val="24"/>
          <w:szCs w:val="24"/>
        </w:rPr>
        <w:t>се прилагат</w:t>
      </w:r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20795">
        <w:rPr>
          <w:rFonts w:ascii="Times New Roman" w:hAnsi="Times New Roman" w:cs="Times New Roman"/>
          <w:sz w:val="24"/>
          <w:szCs w:val="24"/>
        </w:rPr>
        <w:t>ако е приложимо</w:t>
      </w:r>
      <w:r w:rsidR="0012079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20795">
        <w:rPr>
          <w:rFonts w:ascii="Times New Roman" w:hAnsi="Times New Roman" w:cs="Times New Roman"/>
          <w:sz w:val="24"/>
          <w:szCs w:val="24"/>
        </w:rPr>
        <w:t xml:space="preserve"> към бизнес плана</w:t>
      </w:r>
      <w:r w:rsidR="00FD600E">
        <w:rPr>
          <w:rFonts w:ascii="Times New Roman" w:hAnsi="Times New Roman" w:cs="Times New Roman"/>
          <w:sz w:val="24"/>
          <w:szCs w:val="24"/>
        </w:rPr>
        <w:t xml:space="preserve">. Като част от обосновката кандидатът трябва да </w:t>
      </w:r>
      <w:r w:rsidR="00BB48E8">
        <w:rPr>
          <w:rFonts w:ascii="Times New Roman" w:hAnsi="Times New Roman" w:cs="Times New Roman"/>
          <w:sz w:val="24"/>
          <w:szCs w:val="24"/>
        </w:rPr>
        <w:t>дока</w:t>
      </w:r>
      <w:r w:rsidR="00FD600E">
        <w:rPr>
          <w:rFonts w:ascii="Times New Roman" w:hAnsi="Times New Roman" w:cs="Times New Roman"/>
          <w:sz w:val="24"/>
          <w:szCs w:val="24"/>
        </w:rPr>
        <w:t>же,</w:t>
      </w:r>
      <w:r w:rsidR="00BB48E8">
        <w:rPr>
          <w:rFonts w:ascii="Times New Roman" w:hAnsi="Times New Roman" w:cs="Times New Roman"/>
          <w:sz w:val="24"/>
          <w:szCs w:val="24"/>
        </w:rPr>
        <w:t xml:space="preserve"> че инвестициите и дейностите са от полза </w:t>
      </w:r>
      <w:r w:rsidR="00FD600E">
        <w:rPr>
          <w:rFonts w:ascii="Times New Roman" w:hAnsi="Times New Roman" w:cs="Times New Roman"/>
          <w:sz w:val="24"/>
          <w:szCs w:val="24"/>
        </w:rPr>
        <w:t xml:space="preserve">включително и </w:t>
      </w:r>
      <w:r w:rsidR="00BB48E8">
        <w:rPr>
          <w:rFonts w:ascii="Times New Roman" w:hAnsi="Times New Roman" w:cs="Times New Roman"/>
          <w:sz w:val="24"/>
          <w:szCs w:val="24"/>
        </w:rPr>
        <w:t>за цялата</w:t>
      </w:r>
      <w:r w:rsidR="00BB48E8" w:rsidRPr="00BB48E8">
        <w:rPr>
          <w:rFonts w:ascii="Times New Roman" w:hAnsi="Times New Roman" w:cs="Times New Roman"/>
          <w:sz w:val="24"/>
          <w:szCs w:val="24"/>
        </w:rPr>
        <w:t xml:space="preserve"> </w:t>
      </w:r>
      <w:r w:rsidR="00BB48E8" w:rsidRPr="0094504F">
        <w:rPr>
          <w:rFonts w:ascii="Times New Roman" w:hAnsi="Times New Roman" w:cs="Times New Roman"/>
          <w:sz w:val="24"/>
          <w:szCs w:val="24"/>
        </w:rPr>
        <w:t>група/организация на производители</w:t>
      </w:r>
      <w:r w:rsidR="00FD600E">
        <w:rPr>
          <w:rFonts w:ascii="Times New Roman" w:hAnsi="Times New Roman" w:cs="Times New Roman"/>
          <w:sz w:val="24"/>
          <w:szCs w:val="24"/>
        </w:rPr>
        <w:t>.</w:t>
      </w:r>
    </w:p>
    <w:p w:rsidR="0006427A" w:rsidRPr="0006427A" w:rsidRDefault="0006427A" w:rsidP="00DC685C">
      <w:pPr>
        <w:spacing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6427A" w:rsidRPr="0006427A" w:rsidSect="009F78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6E4" w:rsidRDefault="00A156E4" w:rsidP="009F78E1">
      <w:pPr>
        <w:spacing w:after="0" w:line="240" w:lineRule="auto"/>
      </w:pPr>
      <w:r>
        <w:separator/>
      </w:r>
    </w:p>
  </w:endnote>
  <w:endnote w:type="continuationSeparator" w:id="0">
    <w:p w:rsidR="00A156E4" w:rsidRDefault="00A156E4" w:rsidP="009F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0C" w:rsidRDefault="00D70E0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B14" w:rsidRPr="00231B14" w:rsidRDefault="00231B14" w:rsidP="00231B14">
    <w:pPr>
      <w:spacing w:after="0" w:line="240" w:lineRule="auto"/>
      <w:jc w:val="center"/>
      <w:rPr>
        <w:rFonts w:ascii="Times New Roman" w:eastAsia="Calibri" w:hAnsi="Times New Roman" w:cs="Times New Roman"/>
        <w:sz w:val="20"/>
        <w:lang w:val="en-US" w:eastAsia="en-US"/>
      </w:rPr>
    </w:pPr>
    <w:r w:rsidRPr="00231B14">
      <w:rPr>
        <w:rFonts w:ascii="Times New Roman" w:eastAsia="Calibri" w:hAnsi="Times New Roman" w:cs="Times New Roman"/>
        <w:noProof/>
        <w:sz w:val="20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4pt;margin-top:5.85pt;width:446.65pt;height:0;z-index:251661312" o:connectortype="straight"/>
      </w:pict>
    </w:r>
  </w:p>
  <w:p w:rsidR="00231B14" w:rsidRPr="00231B14" w:rsidRDefault="00231B14" w:rsidP="00231B14">
    <w:pPr>
      <w:spacing w:after="0" w:line="240" w:lineRule="auto"/>
      <w:jc w:val="center"/>
      <w:rPr>
        <w:rFonts w:ascii="Times New Roman" w:eastAsia="Calibri" w:hAnsi="Times New Roman" w:cs="Times New Roman"/>
        <w:b/>
        <w:sz w:val="18"/>
        <w:lang w:eastAsia="en-US"/>
      </w:rPr>
    </w:pPr>
    <w:r w:rsidRPr="00231B14">
      <w:rPr>
        <w:rFonts w:ascii="Times New Roman" w:eastAsia="Calibri" w:hAnsi="Times New Roman" w:cs="Times New Roman"/>
        <w:b/>
        <w:sz w:val="18"/>
        <w:lang w:eastAsia="en-US"/>
      </w:rPr>
      <w:t>Споразумение за изпълнение на СВОМР №РД50-40/24.04.2018 г.</w:t>
    </w:r>
  </w:p>
  <w:p w:rsidR="00231B14" w:rsidRPr="00231B14" w:rsidRDefault="00231B14" w:rsidP="00231B14">
    <w:pPr>
      <w:spacing w:after="0" w:line="240" w:lineRule="auto"/>
      <w:jc w:val="center"/>
      <w:rPr>
        <w:rFonts w:ascii="Times New Roman" w:eastAsia="Calibri" w:hAnsi="Times New Roman" w:cs="Times New Roman"/>
        <w:sz w:val="18"/>
        <w:lang w:val="en-US" w:eastAsia="en-US"/>
      </w:rPr>
    </w:pPr>
    <w:r w:rsidRPr="00231B14">
      <w:rPr>
        <w:rFonts w:ascii="Times New Roman" w:eastAsia="Calibri" w:hAnsi="Times New Roman" w:cs="Times New Roman"/>
        <w:sz w:val="18"/>
        <w:lang w:eastAsia="en-US"/>
      </w:rPr>
      <w:t>Сдружение „Местна инициативна група –Лом“,</w:t>
    </w:r>
    <w:proofErr w:type="spellStart"/>
    <w:r w:rsidRPr="00231B14">
      <w:rPr>
        <w:rFonts w:ascii="Times New Roman" w:eastAsia="Calibri" w:hAnsi="Times New Roman" w:cs="Times New Roman"/>
        <w:sz w:val="18"/>
        <w:lang w:eastAsia="en-US"/>
      </w:rPr>
      <w:t>гр.Лом</w:t>
    </w:r>
    <w:proofErr w:type="spellEnd"/>
    <w:r w:rsidRPr="00231B14">
      <w:rPr>
        <w:rFonts w:ascii="Times New Roman" w:eastAsia="Calibri" w:hAnsi="Times New Roman" w:cs="Times New Roman"/>
        <w:sz w:val="18"/>
        <w:lang w:eastAsia="en-US"/>
      </w:rPr>
      <w:t xml:space="preserve">,  </w:t>
    </w:r>
    <w:proofErr w:type="spellStart"/>
    <w:r w:rsidRPr="00231B14">
      <w:rPr>
        <w:rFonts w:ascii="Times New Roman" w:eastAsia="Calibri" w:hAnsi="Times New Roman" w:cs="Times New Roman"/>
        <w:sz w:val="18"/>
        <w:lang w:eastAsia="en-US"/>
      </w:rPr>
      <w:t>ул</w:t>
    </w:r>
    <w:proofErr w:type="spellEnd"/>
    <w:r w:rsidRPr="00231B14">
      <w:rPr>
        <w:rFonts w:ascii="Times New Roman" w:eastAsia="Calibri" w:hAnsi="Times New Roman" w:cs="Times New Roman"/>
        <w:sz w:val="18"/>
        <w:lang w:eastAsia="en-US"/>
      </w:rPr>
      <w:t>.“Георги Манафски“ № 19, ет.2</w:t>
    </w:r>
  </w:p>
  <w:p w:rsidR="00231B14" w:rsidRPr="00231B14" w:rsidRDefault="00231B14" w:rsidP="00231B14">
    <w:pPr>
      <w:spacing w:after="0" w:line="240" w:lineRule="auto"/>
      <w:jc w:val="center"/>
      <w:rPr>
        <w:rFonts w:ascii="Times New Roman" w:eastAsia="Calibri" w:hAnsi="Times New Roman" w:cs="Times New Roman"/>
        <w:sz w:val="18"/>
        <w:lang w:eastAsia="en-US"/>
      </w:rPr>
    </w:pPr>
    <w:r w:rsidRPr="00231B14">
      <w:rPr>
        <w:rFonts w:ascii="Times New Roman" w:eastAsia="Calibri" w:hAnsi="Times New Roman" w:cs="Times New Roman"/>
        <w:b/>
        <w:sz w:val="18"/>
        <w:lang w:eastAsia="en-US"/>
      </w:rPr>
      <w:t xml:space="preserve"> тел:</w:t>
    </w:r>
    <w:r w:rsidRPr="00231B14">
      <w:rPr>
        <w:rFonts w:ascii="Times New Roman" w:eastAsia="Calibri" w:hAnsi="Times New Roman" w:cs="Times New Roman"/>
        <w:b/>
        <w:sz w:val="18"/>
        <w:lang w:val="en-US" w:eastAsia="en-US"/>
      </w:rPr>
      <w:t xml:space="preserve"> </w:t>
    </w:r>
    <w:r w:rsidRPr="00231B14">
      <w:rPr>
        <w:rFonts w:ascii="Times New Roman" w:eastAsia="Calibri" w:hAnsi="Times New Roman" w:cs="Times New Roman"/>
        <w:sz w:val="18"/>
        <w:lang w:eastAsia="en-US"/>
      </w:rPr>
      <w:t>0971/2 90 02</w:t>
    </w:r>
    <w:r w:rsidRPr="00231B14">
      <w:rPr>
        <w:rFonts w:ascii="Times New Roman" w:eastAsia="Calibri" w:hAnsi="Times New Roman" w:cs="Times New Roman"/>
        <w:sz w:val="18"/>
        <w:lang w:val="en-US" w:eastAsia="en-US"/>
      </w:rPr>
      <w:t xml:space="preserve"> </w:t>
    </w:r>
    <w:r w:rsidRPr="00231B14">
      <w:rPr>
        <w:rFonts w:ascii="Times New Roman" w:eastAsia="Calibri" w:hAnsi="Times New Roman" w:cs="Times New Roman"/>
        <w:b/>
        <w:sz w:val="18"/>
        <w:lang w:eastAsia="en-US"/>
      </w:rPr>
      <w:t>е-</w:t>
    </w:r>
    <w:proofErr w:type="spellStart"/>
    <w:r w:rsidRPr="00231B14">
      <w:rPr>
        <w:rFonts w:ascii="Times New Roman" w:eastAsia="Calibri" w:hAnsi="Times New Roman" w:cs="Times New Roman"/>
        <w:b/>
        <w:sz w:val="18"/>
        <w:lang w:eastAsia="en-US"/>
      </w:rPr>
      <w:t>mail</w:t>
    </w:r>
    <w:proofErr w:type="spellEnd"/>
    <w:r w:rsidRPr="00231B14">
      <w:rPr>
        <w:rFonts w:ascii="Times New Roman" w:eastAsia="Calibri" w:hAnsi="Times New Roman" w:cs="Times New Roman"/>
        <w:b/>
        <w:sz w:val="18"/>
        <w:lang w:eastAsia="en-US"/>
      </w:rPr>
      <w:t xml:space="preserve">: </w:t>
    </w:r>
    <w:r w:rsidRPr="00231B14">
      <w:rPr>
        <w:rFonts w:ascii="Times New Roman" w:eastAsia="Calibri" w:hAnsi="Times New Roman" w:cs="Times New Roman"/>
        <w:sz w:val="18"/>
        <w:lang w:eastAsia="en-US"/>
      </w:rPr>
      <w:t>office@miglom.org  ,</w:t>
    </w:r>
    <w:r w:rsidRPr="00231B14">
      <w:rPr>
        <w:rFonts w:ascii="Times New Roman" w:eastAsia="Calibri" w:hAnsi="Times New Roman" w:cs="Times New Roman"/>
        <w:b/>
        <w:sz w:val="18"/>
        <w:lang w:eastAsia="en-US"/>
      </w:rPr>
      <w:t xml:space="preserve"> </w:t>
    </w:r>
    <w:proofErr w:type="spellStart"/>
    <w:r w:rsidRPr="00231B14">
      <w:rPr>
        <w:rFonts w:ascii="Times New Roman" w:eastAsia="Calibri" w:hAnsi="Times New Roman" w:cs="Times New Roman"/>
        <w:b/>
        <w:sz w:val="18"/>
        <w:lang w:eastAsia="en-US"/>
      </w:rPr>
      <w:t>email</w:t>
    </w:r>
    <w:proofErr w:type="spellEnd"/>
    <w:r w:rsidRPr="00231B14">
      <w:rPr>
        <w:rFonts w:ascii="Times New Roman" w:eastAsia="Calibri" w:hAnsi="Times New Roman" w:cs="Times New Roman"/>
        <w:b/>
        <w:sz w:val="18"/>
        <w:lang w:eastAsia="en-US"/>
      </w:rPr>
      <w:t>:</w:t>
    </w:r>
    <w:r w:rsidRPr="00231B14">
      <w:rPr>
        <w:rFonts w:ascii="Times New Roman" w:eastAsia="Calibri" w:hAnsi="Times New Roman" w:cs="Times New Roman"/>
        <w:sz w:val="18"/>
        <w:lang w:eastAsia="en-US"/>
      </w:rPr>
      <w:t xml:space="preserve"> miglom@abv.bg</w:t>
    </w:r>
  </w:p>
  <w:p w:rsidR="00231B14" w:rsidRPr="00231B14" w:rsidRDefault="00231B14" w:rsidP="00231B14">
    <w:pPr>
      <w:spacing w:after="0" w:line="240" w:lineRule="auto"/>
      <w:jc w:val="center"/>
      <w:rPr>
        <w:rFonts w:ascii="Times New Roman" w:eastAsia="Calibri" w:hAnsi="Times New Roman" w:cs="Times New Roman"/>
        <w:b/>
        <w:sz w:val="20"/>
        <w:lang w:eastAsia="en-US"/>
      </w:rPr>
    </w:pPr>
    <w:hyperlink r:id="rId1" w:history="1">
      <w:r w:rsidRPr="00231B14">
        <w:rPr>
          <w:rFonts w:ascii="Times New Roman" w:eastAsia="Calibri" w:hAnsi="Times New Roman" w:cs="Times New Roman"/>
          <w:b/>
          <w:color w:val="0563C1"/>
          <w:sz w:val="20"/>
          <w:u w:val="single"/>
          <w:lang w:eastAsia="en-US"/>
        </w:rPr>
        <w:t>www.miglom.org</w:t>
      </w:r>
    </w:hyperlink>
  </w:p>
  <w:p w:rsidR="00D70E0C" w:rsidRDefault="00D70E0C">
    <w:pPr>
      <w:pStyle w:val="ad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0C" w:rsidRDefault="00D70E0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6E4" w:rsidRDefault="00A156E4" w:rsidP="009F78E1">
      <w:pPr>
        <w:spacing w:after="0" w:line="240" w:lineRule="auto"/>
      </w:pPr>
      <w:r>
        <w:separator/>
      </w:r>
    </w:p>
  </w:footnote>
  <w:footnote w:type="continuationSeparator" w:id="0">
    <w:p w:rsidR="00A156E4" w:rsidRDefault="00A156E4" w:rsidP="009F7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0C" w:rsidRDefault="00D70E0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0C" w:rsidRDefault="00D70E0C" w:rsidP="00D70E0C">
    <w:pPr>
      <w:pStyle w:val="ab"/>
      <w:jc w:val="center"/>
    </w:pPr>
    <w:r>
      <w:rPr>
        <w:noProof/>
        <w:lang w:eastAsia="bg-BG"/>
      </w:rPr>
      <w:drawing>
        <wp:inline distT="0" distB="0" distL="0" distR="0">
          <wp:extent cx="5609590" cy="65722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70E0C" w:rsidRPr="00190407" w:rsidRDefault="00D70E0C" w:rsidP="00D70E0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color w:val="595959"/>
        <w:sz w:val="18"/>
        <w:szCs w:val="20"/>
        <w:lang w:val="en-US" w:eastAsia="x-none"/>
      </w:rPr>
    </w:pPr>
    <w:r w:rsidRPr="00190407">
      <w:rPr>
        <w:rFonts w:ascii="Times New Roman" w:eastAsia="Times New Roman" w:hAnsi="Times New Roman"/>
        <w:color w:val="595959"/>
        <w:sz w:val="18"/>
        <w:szCs w:val="20"/>
        <w:lang w:val="en-US" w:eastAsia="x-none"/>
      </w:rPr>
      <w:t>ПРОГРАМА ЗА РАЗВИТИЕ НА СЕЛСКИТЕ РАЙОНИ   2014 – 2020 г.</w:t>
    </w:r>
  </w:p>
  <w:p w:rsidR="00D70E0C" w:rsidRPr="00190407" w:rsidRDefault="00D70E0C" w:rsidP="00D70E0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color w:val="595959"/>
        <w:sz w:val="18"/>
        <w:szCs w:val="20"/>
        <w:lang w:val="en-US" w:eastAsia="x-none"/>
      </w:rPr>
    </w:pPr>
    <w:r w:rsidRPr="00190407">
      <w:rPr>
        <w:rFonts w:ascii="Times New Roman" w:eastAsia="Times New Roman" w:hAnsi="Times New Roman"/>
        <w:color w:val="595959"/>
        <w:sz w:val="18"/>
        <w:szCs w:val="20"/>
        <w:lang w:val="en-US" w:eastAsia="x-none"/>
      </w:rPr>
      <w:t>ЕВРОПЕЙСКИ ЗЕМЕДЕЛСКИ ФОНД ЗА РАЗВИТИЕ НА СЕЛСКИТЕ РАЙОНИ</w:t>
    </w:r>
  </w:p>
  <w:p w:rsidR="00D70E0C" w:rsidRPr="00190407" w:rsidRDefault="00A156E4" w:rsidP="00D70E0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color w:val="595959"/>
        <w:sz w:val="20"/>
        <w:szCs w:val="20"/>
        <w:lang w:val="en-US" w:eastAsia="x-none"/>
      </w:rPr>
    </w:pPr>
    <w:r>
      <w:rPr>
        <w:rFonts w:ascii="Times New Roman" w:eastAsia="Times New Roman" w:hAnsi="Times New Roman"/>
        <w:noProof/>
        <w:color w:val="595959"/>
        <w:sz w:val="18"/>
        <w:szCs w:val="20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.4pt;margin-top:14.5pt;width:446.65pt;height:0;z-index:251659264" o:connectortype="straight"/>
      </w:pict>
    </w:r>
    <w:r w:rsidR="00D70E0C" w:rsidRPr="00190407">
      <w:rPr>
        <w:rFonts w:ascii="Times New Roman" w:eastAsia="Times New Roman" w:hAnsi="Times New Roman"/>
        <w:color w:val="595959"/>
        <w:sz w:val="18"/>
        <w:szCs w:val="20"/>
        <w:lang w:val="en-US" w:eastAsia="x-none"/>
      </w:rPr>
      <w:t>ЕВРОПА ИНВЕСТИРА В СЕЛСКИТЕ РАЙОНИ</w:t>
    </w:r>
  </w:p>
  <w:p w:rsidR="00D70E0C" w:rsidRPr="00190407" w:rsidRDefault="00D70E0C" w:rsidP="00D70E0C">
    <w:pPr>
      <w:spacing w:after="0" w:line="240" w:lineRule="auto"/>
      <w:rPr>
        <w:rFonts w:ascii="Times New Roman" w:eastAsia="Times New Roman" w:hAnsi="Times New Roman"/>
        <w:sz w:val="24"/>
        <w:szCs w:val="24"/>
        <w:lang w:eastAsia="bg-BG"/>
      </w:rPr>
    </w:pPr>
    <w:r w:rsidRPr="00190407">
      <w:rPr>
        <w:rFonts w:ascii="Times New Roman" w:eastAsia="Times New Roman" w:hAnsi="Times New Roman"/>
        <w:noProof/>
        <w:sz w:val="24"/>
        <w:szCs w:val="24"/>
        <w:lang w:eastAsia="bg-BG"/>
      </w:rPr>
      <w:drawing>
        <wp:inline distT="0" distB="0" distL="0" distR="0">
          <wp:extent cx="17059275" cy="17059275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9275" cy="1705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0407">
      <w:rPr>
        <w:rFonts w:ascii="Times New Roman" w:eastAsia="Times New Roman" w:hAnsi="Times New Roman"/>
        <w:noProof/>
        <w:sz w:val="24"/>
        <w:szCs w:val="24"/>
        <w:lang w:eastAsia="bg-BG"/>
      </w:rPr>
      <w:drawing>
        <wp:inline distT="0" distB="0" distL="0" distR="0">
          <wp:extent cx="17059275" cy="17059275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9275" cy="1705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78E1" w:rsidRDefault="009F78E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0C" w:rsidRDefault="00D70E0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0"/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427A"/>
    <w:rsid w:val="00055AD6"/>
    <w:rsid w:val="0006427A"/>
    <w:rsid w:val="00081DD7"/>
    <w:rsid w:val="00120795"/>
    <w:rsid w:val="00162A1B"/>
    <w:rsid w:val="00231B14"/>
    <w:rsid w:val="00246CD8"/>
    <w:rsid w:val="002C1C15"/>
    <w:rsid w:val="003D743F"/>
    <w:rsid w:val="00431AC2"/>
    <w:rsid w:val="00492577"/>
    <w:rsid w:val="0049345C"/>
    <w:rsid w:val="004C729B"/>
    <w:rsid w:val="0052531B"/>
    <w:rsid w:val="005359F6"/>
    <w:rsid w:val="00541D9E"/>
    <w:rsid w:val="0057124E"/>
    <w:rsid w:val="005751BF"/>
    <w:rsid w:val="00583DF6"/>
    <w:rsid w:val="005C4831"/>
    <w:rsid w:val="005E5DD5"/>
    <w:rsid w:val="006171A9"/>
    <w:rsid w:val="00624943"/>
    <w:rsid w:val="00625528"/>
    <w:rsid w:val="00650BE1"/>
    <w:rsid w:val="006858D8"/>
    <w:rsid w:val="00685F20"/>
    <w:rsid w:val="00694225"/>
    <w:rsid w:val="006B363F"/>
    <w:rsid w:val="007029FC"/>
    <w:rsid w:val="00705014"/>
    <w:rsid w:val="007419F8"/>
    <w:rsid w:val="007726B9"/>
    <w:rsid w:val="00772B2D"/>
    <w:rsid w:val="007A47E5"/>
    <w:rsid w:val="007F477A"/>
    <w:rsid w:val="007F7E4A"/>
    <w:rsid w:val="00824593"/>
    <w:rsid w:val="00873421"/>
    <w:rsid w:val="0094504F"/>
    <w:rsid w:val="009A4BEE"/>
    <w:rsid w:val="009F78E1"/>
    <w:rsid w:val="00A156E4"/>
    <w:rsid w:val="00A177AB"/>
    <w:rsid w:val="00A616CB"/>
    <w:rsid w:val="00A75230"/>
    <w:rsid w:val="00A80A3E"/>
    <w:rsid w:val="00AC1A1B"/>
    <w:rsid w:val="00AD3F79"/>
    <w:rsid w:val="00B2092E"/>
    <w:rsid w:val="00BB48E8"/>
    <w:rsid w:val="00C05537"/>
    <w:rsid w:val="00C13FAC"/>
    <w:rsid w:val="00C73D0F"/>
    <w:rsid w:val="00D405E7"/>
    <w:rsid w:val="00D70E0C"/>
    <w:rsid w:val="00D8575F"/>
    <w:rsid w:val="00DC685C"/>
    <w:rsid w:val="00E32DEB"/>
    <w:rsid w:val="00E415A3"/>
    <w:rsid w:val="00EF0D0E"/>
    <w:rsid w:val="00F9466E"/>
    <w:rsid w:val="00FA17AE"/>
    <w:rsid w:val="00FC20D2"/>
    <w:rsid w:val="00FC394D"/>
    <w:rsid w:val="00FD600E"/>
    <w:rsid w:val="00FE4B2B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3406E9B4-59F6-4DE8-ACED-3E2A5E87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C39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C394D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FC394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C394D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FC394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C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FC394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55AD6"/>
    <w:pPr>
      <w:spacing w:after="0" w:line="240" w:lineRule="auto"/>
    </w:pPr>
  </w:style>
  <w:style w:type="paragraph" w:styleId="ab">
    <w:name w:val="header"/>
    <w:basedOn w:val="a"/>
    <w:link w:val="ac"/>
    <w:unhideWhenUsed/>
    <w:rsid w:val="009F7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9F78E1"/>
  </w:style>
  <w:style w:type="paragraph" w:styleId="ad">
    <w:name w:val="footer"/>
    <w:basedOn w:val="a"/>
    <w:link w:val="ae"/>
    <w:uiPriority w:val="99"/>
    <w:unhideWhenUsed/>
    <w:rsid w:val="009F7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9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D:\Rabotna\AppData\Local\Temp\www.miglom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kirild</dc:creator>
  <cp:lastModifiedBy>computer</cp:lastModifiedBy>
  <cp:revision>8</cp:revision>
  <dcterms:created xsi:type="dcterms:W3CDTF">2018-05-27T18:26:00Z</dcterms:created>
  <dcterms:modified xsi:type="dcterms:W3CDTF">2020-11-26T07:31:00Z</dcterms:modified>
</cp:coreProperties>
</file>