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2551"/>
        <w:tblW w:w="5149" w:type="pct"/>
        <w:tblLayout w:type="fixed"/>
        <w:tblLook w:val="04A0" w:firstRow="1" w:lastRow="0" w:firstColumn="1" w:lastColumn="0" w:noHBand="0" w:noVBand="1"/>
      </w:tblPr>
      <w:tblGrid>
        <w:gridCol w:w="538"/>
        <w:gridCol w:w="1111"/>
        <w:gridCol w:w="1865"/>
        <w:gridCol w:w="1417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04"/>
      </w:tblGrid>
      <w:tr w:rsidR="00A86CCE" w:rsidTr="007D0CCE">
        <w:trPr>
          <w:trHeight w:val="411"/>
        </w:trPr>
        <w:tc>
          <w:tcPr>
            <w:tcW w:w="271" w:type="pct"/>
          </w:tcPr>
          <w:p w:rsidR="00A86CCE" w:rsidRPr="007131A2" w:rsidRDefault="00A86CCE" w:rsidP="00581244">
            <w:pPr>
              <w:rPr>
                <w:sz w:val="20"/>
                <w:szCs w:val="20"/>
                <w:lang w:val="bg-BG"/>
              </w:rPr>
            </w:pPr>
            <w:r w:rsidRPr="007131A2">
              <w:rPr>
                <w:sz w:val="20"/>
                <w:szCs w:val="20"/>
                <w:lang w:val="bg-BG"/>
              </w:rPr>
              <w:t>Мярка</w:t>
            </w:r>
          </w:p>
        </w:tc>
        <w:tc>
          <w:tcPr>
            <w:tcW w:w="560" w:type="pct"/>
          </w:tcPr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Код</w:t>
            </w:r>
          </w:p>
        </w:tc>
        <w:tc>
          <w:tcPr>
            <w:tcW w:w="941" w:type="pct"/>
          </w:tcPr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НАИМЕНОВАНИЕ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ФП</w:t>
            </w:r>
          </w:p>
        </w:tc>
        <w:tc>
          <w:tcPr>
            <w:tcW w:w="209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210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205" w:type="pct"/>
          </w:tcPr>
          <w:p w:rsidR="00A86CCE" w:rsidRPr="007131A2" w:rsidRDefault="00A86CCE" w:rsidP="00581244">
            <w:pPr>
              <w:rPr>
                <w:sz w:val="18"/>
                <w:szCs w:val="18"/>
                <w:lang w:val="bg-BG"/>
              </w:rPr>
            </w:pPr>
            <w:r w:rsidRPr="007131A2">
              <w:rPr>
                <w:sz w:val="18"/>
                <w:szCs w:val="18"/>
                <w:lang w:val="bg-BG"/>
              </w:rPr>
              <w:t>12</w:t>
            </w:r>
          </w:p>
        </w:tc>
      </w:tr>
      <w:tr w:rsidR="007D0CCE" w:rsidTr="007D0CCE">
        <w:trPr>
          <w:trHeight w:val="573"/>
        </w:trPr>
        <w:tc>
          <w:tcPr>
            <w:tcW w:w="271" w:type="pct"/>
          </w:tcPr>
          <w:p w:rsidR="00A86CCE" w:rsidRDefault="00A86CCE" w:rsidP="00581244">
            <w:r>
              <w:t>1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4.1.</w:t>
            </w:r>
          </w:p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ПРСР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 w:rsidRPr="00935D31">
              <w:rPr>
                <w:lang w:val="bg-BG"/>
              </w:rPr>
              <w:t xml:space="preserve">Подкрепа за инвестиции в </w:t>
            </w:r>
            <w:r>
              <w:rPr>
                <w:lang w:val="bg-BG"/>
              </w:rPr>
              <w:t>ЗС</w:t>
            </w:r>
          </w:p>
        </w:tc>
        <w:tc>
          <w:tcPr>
            <w:tcW w:w="715" w:type="pct"/>
          </w:tcPr>
          <w:p w:rsidR="00A86CCE" w:rsidRDefault="00A86CCE" w:rsidP="00581244">
            <w:r>
              <w:rPr>
                <w:lang w:val="bg-BG"/>
              </w:rPr>
              <w:t>567</w:t>
            </w:r>
            <w:r w:rsidR="002D0329">
              <w:rPr>
                <w:lang w:val="bg-BG"/>
              </w:rPr>
              <w:t> </w:t>
            </w:r>
            <w:r>
              <w:rPr>
                <w:lang w:val="bg-BG"/>
              </w:rPr>
              <w:t>182</w:t>
            </w:r>
          </w:p>
          <w:p w:rsidR="002D0329" w:rsidRDefault="002D0329" w:rsidP="00581244">
            <w:pPr>
              <w:rPr>
                <w:lang w:val="bg-BG"/>
              </w:rPr>
            </w:pPr>
            <w:r>
              <w:rPr>
                <w:lang w:val="bg-BG"/>
              </w:rPr>
              <w:t>М  30 000</w:t>
            </w:r>
          </w:p>
          <w:p w:rsidR="002D0329" w:rsidRPr="002D0329" w:rsidRDefault="002D0329" w:rsidP="00581244">
            <w:pPr>
              <w:rPr>
                <w:lang w:val="bg-BG"/>
              </w:rPr>
            </w:pPr>
            <w:r>
              <w:rPr>
                <w:lang w:val="bg-BG"/>
              </w:rPr>
              <w:t>Г 100 000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Pr="00581244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Pr="00581244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05" w:type="pct"/>
            <w:shd w:val="clear" w:color="auto" w:fill="1F497D" w:themeFill="text2"/>
          </w:tcPr>
          <w:p w:rsidR="00A86CCE" w:rsidRDefault="00A86CCE" w:rsidP="00581244"/>
        </w:tc>
      </w:tr>
      <w:tr w:rsidR="007D0CCE" w:rsidTr="007D0CCE">
        <w:trPr>
          <w:trHeight w:val="822"/>
        </w:trPr>
        <w:tc>
          <w:tcPr>
            <w:tcW w:w="271" w:type="pct"/>
          </w:tcPr>
          <w:p w:rsidR="00A86CCE" w:rsidRDefault="00A86CCE" w:rsidP="00581244">
            <w:r>
              <w:t>2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4.2.</w:t>
            </w:r>
          </w:p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ПРСР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 w:rsidRPr="00935D31">
              <w:rPr>
                <w:lang w:val="bg-BG"/>
              </w:rPr>
              <w:t>Подкрепа за инвестиции в преработка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400</w:t>
            </w:r>
            <w:r w:rsidR="002D0329">
              <w:rPr>
                <w:lang w:val="bg-BG"/>
              </w:rPr>
              <w:t> </w:t>
            </w:r>
            <w:r>
              <w:rPr>
                <w:lang w:val="bg-BG"/>
              </w:rPr>
              <w:t>939</w:t>
            </w:r>
          </w:p>
          <w:p w:rsidR="002D0329" w:rsidRDefault="002D0329" w:rsidP="00581244">
            <w:pPr>
              <w:rPr>
                <w:lang w:val="bg-BG"/>
              </w:rPr>
            </w:pPr>
            <w:r>
              <w:rPr>
                <w:lang w:val="bg-BG"/>
              </w:rPr>
              <w:t>М  30 000</w:t>
            </w:r>
          </w:p>
          <w:p w:rsidR="002D0329" w:rsidRPr="00A86CCE" w:rsidRDefault="002D0329" w:rsidP="00581244">
            <w:pPr>
              <w:rPr>
                <w:lang w:val="bg-BG"/>
              </w:rPr>
            </w:pPr>
            <w:r>
              <w:rPr>
                <w:lang w:val="bg-BG"/>
              </w:rPr>
              <w:t>Г 100 000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Pr="00581244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Pr="00581244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05" w:type="pct"/>
          </w:tcPr>
          <w:p w:rsidR="00A86CCE" w:rsidRDefault="00A86CCE" w:rsidP="00581244"/>
        </w:tc>
      </w:tr>
      <w:tr w:rsidR="00A86CCE" w:rsidTr="007D0CCE">
        <w:trPr>
          <w:trHeight w:val="563"/>
        </w:trPr>
        <w:tc>
          <w:tcPr>
            <w:tcW w:w="271" w:type="pct"/>
          </w:tcPr>
          <w:p w:rsidR="00A86CCE" w:rsidRDefault="00A86CCE" w:rsidP="00581244">
            <w:r>
              <w:t>3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6.4.1.</w:t>
            </w:r>
          </w:p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ПРСР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Неземеделски дейности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733</w:t>
            </w:r>
            <w:r w:rsidR="002D0329">
              <w:rPr>
                <w:lang w:val="bg-BG"/>
              </w:rPr>
              <w:t> </w:t>
            </w:r>
            <w:r>
              <w:rPr>
                <w:lang w:val="bg-BG"/>
              </w:rPr>
              <w:t>425</w:t>
            </w:r>
          </w:p>
          <w:p w:rsidR="002D0329" w:rsidRDefault="002D0329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от 5000 – </w:t>
            </w:r>
          </w:p>
          <w:p w:rsidR="002D0329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2D0329">
              <w:rPr>
                <w:lang w:val="bg-BG"/>
              </w:rPr>
              <w:t>140 000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05" w:type="pct"/>
            <w:shd w:val="clear" w:color="auto" w:fill="1F497D" w:themeFill="text2"/>
          </w:tcPr>
          <w:p w:rsidR="00A86CCE" w:rsidRDefault="00A86CCE" w:rsidP="00581244"/>
        </w:tc>
      </w:tr>
      <w:tr w:rsidR="007D0CCE" w:rsidTr="007D0CCE">
        <w:trPr>
          <w:trHeight w:val="571"/>
        </w:trPr>
        <w:tc>
          <w:tcPr>
            <w:tcW w:w="271" w:type="pct"/>
          </w:tcPr>
          <w:p w:rsidR="00A86CCE" w:rsidRDefault="00A86CCE" w:rsidP="00581244">
            <w:r>
              <w:t>4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7.2.</w:t>
            </w:r>
          </w:p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ПРСР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Малка инфраструктура</w:t>
            </w:r>
          </w:p>
        </w:tc>
        <w:tc>
          <w:tcPr>
            <w:tcW w:w="715" w:type="pct"/>
          </w:tcPr>
          <w:p w:rsidR="002D0329" w:rsidRDefault="00A86CCE" w:rsidP="00581244">
            <w:r>
              <w:rPr>
                <w:lang w:val="bg-BG"/>
              </w:rPr>
              <w:t>983 78</w:t>
            </w:r>
          </w:p>
          <w:p w:rsidR="00A86CCE" w:rsidRPr="002D0329" w:rsidRDefault="007D0CCE" w:rsidP="00581244">
            <w:r>
              <w:rPr>
                <w:lang w:val="bg-BG"/>
              </w:rPr>
              <w:t xml:space="preserve">от </w:t>
            </w:r>
            <w:r w:rsidR="002D0329">
              <w:t>10 000 -</w:t>
            </w:r>
            <w:r>
              <w:rPr>
                <w:lang w:val="bg-BG"/>
              </w:rPr>
              <w:t xml:space="preserve">до </w:t>
            </w:r>
            <w:bookmarkStart w:id="0" w:name="_GoBack"/>
            <w:bookmarkEnd w:id="0"/>
            <w:r w:rsidR="002D0329">
              <w:t>370 000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Pr="00A86CCE" w:rsidRDefault="00A86CCE" w:rsidP="00581244">
            <w:pPr>
              <w:rPr>
                <w:highlight w:val="yellow"/>
              </w:rPr>
            </w:pPr>
          </w:p>
        </w:tc>
        <w:tc>
          <w:tcPr>
            <w:tcW w:w="205" w:type="pct"/>
            <w:shd w:val="clear" w:color="auto" w:fill="FFFFFF" w:themeFill="background1"/>
          </w:tcPr>
          <w:p w:rsidR="00A86CCE" w:rsidRPr="00A86CCE" w:rsidRDefault="00A86CCE" w:rsidP="00581244">
            <w:pPr>
              <w:rPr>
                <w:highlight w:val="yellow"/>
              </w:rPr>
            </w:pPr>
          </w:p>
        </w:tc>
      </w:tr>
      <w:tr w:rsidR="00A86CCE" w:rsidTr="007D0CCE">
        <w:trPr>
          <w:trHeight w:val="821"/>
        </w:trPr>
        <w:tc>
          <w:tcPr>
            <w:tcW w:w="271" w:type="pct"/>
          </w:tcPr>
          <w:p w:rsidR="00A86CCE" w:rsidRDefault="00A86CCE" w:rsidP="00581244">
            <w:r>
              <w:t>5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7.5.</w:t>
            </w:r>
          </w:p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ПРСР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Инфраструктура за отдих и тур.инфраструктура</w:t>
            </w:r>
          </w:p>
        </w:tc>
        <w:tc>
          <w:tcPr>
            <w:tcW w:w="715" w:type="pct"/>
          </w:tcPr>
          <w:p w:rsidR="00A86CCE" w:rsidRDefault="007131A2" w:rsidP="00581244">
            <w:r>
              <w:rPr>
                <w:lang w:val="bg-BG"/>
              </w:rPr>
              <w:t>97</w:t>
            </w:r>
            <w:r w:rsidR="002D0329">
              <w:rPr>
                <w:lang w:val="bg-BG"/>
              </w:rPr>
              <w:t> </w:t>
            </w:r>
            <w:r w:rsidR="00A86CCE">
              <w:rPr>
                <w:lang w:val="bg-BG"/>
              </w:rPr>
              <w:t>790</w:t>
            </w:r>
          </w:p>
          <w:p w:rsidR="002D0329" w:rsidRPr="002D0329" w:rsidRDefault="007D0CCE" w:rsidP="00581244">
            <w:r>
              <w:rPr>
                <w:lang w:val="bg-BG"/>
              </w:rPr>
              <w:t>от 7 00</w:t>
            </w:r>
            <w:r w:rsidR="002E782B">
              <w:rPr>
                <w:lang w:val="bg-BG"/>
              </w:rPr>
              <w:t xml:space="preserve">0 </w:t>
            </w:r>
            <w:r>
              <w:rPr>
                <w:lang w:val="bg-BG"/>
              </w:rPr>
              <w:t xml:space="preserve">-  </w:t>
            </w:r>
            <w:r w:rsidR="002E782B">
              <w:rPr>
                <w:lang w:val="bg-BG"/>
              </w:rPr>
              <w:t xml:space="preserve">до </w:t>
            </w:r>
            <w:r w:rsidR="002D0329">
              <w:t>97 790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auto"/>
          </w:tcPr>
          <w:p w:rsidR="00A86CCE" w:rsidRPr="00DF3A18" w:rsidRDefault="00A86CCE" w:rsidP="00581244">
            <w:pPr>
              <w:rPr>
                <w:highlight w:val="yellow"/>
              </w:rPr>
            </w:pPr>
          </w:p>
        </w:tc>
        <w:tc>
          <w:tcPr>
            <w:tcW w:w="210" w:type="pct"/>
            <w:shd w:val="clear" w:color="auto" w:fill="1F497D" w:themeFill="text2"/>
          </w:tcPr>
          <w:p w:rsidR="00A86CCE" w:rsidRPr="00DF3A18" w:rsidRDefault="00A86CCE" w:rsidP="00581244">
            <w:pPr>
              <w:rPr>
                <w:highlight w:val="yellow"/>
              </w:rPr>
            </w:pPr>
          </w:p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05" w:type="pct"/>
            <w:shd w:val="clear" w:color="auto" w:fill="1F497D" w:themeFill="text2"/>
          </w:tcPr>
          <w:p w:rsidR="00A86CCE" w:rsidRDefault="00A86CCE" w:rsidP="00581244"/>
        </w:tc>
      </w:tr>
      <w:tr w:rsidR="00A86CCE" w:rsidTr="007D0CCE">
        <w:trPr>
          <w:trHeight w:val="564"/>
        </w:trPr>
        <w:tc>
          <w:tcPr>
            <w:tcW w:w="271" w:type="pct"/>
          </w:tcPr>
          <w:p w:rsidR="00A86CCE" w:rsidRDefault="00A86CCE" w:rsidP="00581244">
            <w:r>
              <w:t>6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ПРСР</w:t>
            </w:r>
          </w:p>
          <w:p w:rsidR="00A86CCE" w:rsidRPr="00FE15ED" w:rsidRDefault="00A86CCE" w:rsidP="00581244">
            <w:pPr>
              <w:rPr>
                <w:sz w:val="20"/>
                <w:szCs w:val="20"/>
                <w:lang w:val="bg-BG"/>
              </w:rPr>
            </w:pPr>
            <w:r w:rsidRPr="00FE15ED">
              <w:rPr>
                <w:sz w:val="20"/>
                <w:szCs w:val="20"/>
                <w:lang w:val="bg-BG"/>
              </w:rPr>
              <w:t>РЕГЛ1305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Култ историческо наследство и бит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195</w:t>
            </w:r>
            <w:r w:rsidR="00BC7575">
              <w:rPr>
                <w:lang w:val="bg-BG"/>
              </w:rPr>
              <w:t> </w:t>
            </w:r>
            <w:r>
              <w:rPr>
                <w:lang w:val="bg-BG"/>
              </w:rPr>
              <w:t>580</w:t>
            </w:r>
          </w:p>
          <w:p w:rsidR="00BC7575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="00BC7575">
              <w:rPr>
                <w:lang w:val="bg-BG"/>
              </w:rPr>
              <w:t xml:space="preserve">т </w:t>
            </w:r>
            <w:r w:rsidR="002E782B">
              <w:rPr>
                <w:lang w:val="bg-BG"/>
              </w:rPr>
              <w:t>5</w:t>
            </w:r>
            <w:r w:rsidR="00BC7575">
              <w:rPr>
                <w:lang w:val="bg-BG"/>
              </w:rPr>
              <w:t xml:space="preserve"> 000 </w:t>
            </w:r>
            <w:r>
              <w:rPr>
                <w:lang w:val="bg-BG"/>
              </w:rPr>
              <w:t xml:space="preserve">– </w:t>
            </w:r>
            <w:r w:rsidR="00BC7575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до </w:t>
            </w:r>
            <w:r w:rsidR="002E782B">
              <w:rPr>
                <w:lang w:val="bg-BG"/>
              </w:rPr>
              <w:t>100 000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05" w:type="pct"/>
          </w:tcPr>
          <w:p w:rsidR="00A86CCE" w:rsidRDefault="00A86CCE" w:rsidP="00581244"/>
        </w:tc>
      </w:tr>
      <w:tr w:rsidR="00A86CCE" w:rsidTr="007D0CCE">
        <w:trPr>
          <w:trHeight w:val="558"/>
        </w:trPr>
        <w:tc>
          <w:tcPr>
            <w:tcW w:w="271" w:type="pct"/>
          </w:tcPr>
          <w:p w:rsidR="00A86CCE" w:rsidRDefault="00A86CCE" w:rsidP="00581244">
            <w:r>
              <w:t>7</w:t>
            </w:r>
          </w:p>
        </w:tc>
        <w:tc>
          <w:tcPr>
            <w:tcW w:w="560" w:type="pct"/>
          </w:tcPr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ОПНОИР</w:t>
            </w:r>
          </w:p>
        </w:tc>
        <w:tc>
          <w:tcPr>
            <w:tcW w:w="941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Маргинализирани </w:t>
            </w:r>
          </w:p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общности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977</w:t>
            </w:r>
            <w:r w:rsidR="002E782B">
              <w:rPr>
                <w:lang w:val="bg-BG"/>
              </w:rPr>
              <w:t> </w:t>
            </w:r>
            <w:r>
              <w:rPr>
                <w:lang w:val="bg-BG"/>
              </w:rPr>
              <w:t>915</w:t>
            </w:r>
          </w:p>
          <w:p w:rsidR="002E782B" w:rsidRDefault="007D0CCE" w:rsidP="00581244">
            <w:r>
              <w:rPr>
                <w:lang w:val="bg-BG"/>
              </w:rPr>
              <w:t xml:space="preserve">от </w:t>
            </w:r>
            <w:r w:rsidR="002E782B">
              <w:rPr>
                <w:lang w:val="bg-BG"/>
              </w:rPr>
              <w:t>50 000 -</w:t>
            </w:r>
          </w:p>
          <w:p w:rsidR="002D0329" w:rsidRPr="002D0329" w:rsidRDefault="007D0CCE" w:rsidP="00581244">
            <w:r>
              <w:rPr>
                <w:lang w:val="bg-BG"/>
              </w:rPr>
              <w:t xml:space="preserve">до </w:t>
            </w:r>
            <w:r w:rsidR="002D0329">
              <w:t>200 000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05" w:type="pct"/>
          </w:tcPr>
          <w:p w:rsidR="00A86CCE" w:rsidRDefault="00A86CCE" w:rsidP="00581244"/>
        </w:tc>
      </w:tr>
      <w:tr w:rsidR="007D0CCE" w:rsidTr="007D0CCE">
        <w:trPr>
          <w:trHeight w:val="552"/>
        </w:trPr>
        <w:tc>
          <w:tcPr>
            <w:tcW w:w="271" w:type="pct"/>
          </w:tcPr>
          <w:p w:rsidR="00A86CCE" w:rsidRDefault="00A86CCE" w:rsidP="00581244">
            <w:r>
              <w:t>8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ОПРЧР</w:t>
            </w:r>
          </w:p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ПО1/ИП1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Достъп до заетост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156</w:t>
            </w:r>
            <w:r w:rsidR="002E782B">
              <w:rPr>
                <w:lang w:val="bg-BG"/>
              </w:rPr>
              <w:t> </w:t>
            </w:r>
            <w:r>
              <w:rPr>
                <w:lang w:val="bg-BG"/>
              </w:rPr>
              <w:t>464</w:t>
            </w:r>
          </w:p>
          <w:p w:rsidR="002E782B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2E782B">
              <w:rPr>
                <w:lang w:val="bg-BG"/>
              </w:rPr>
              <w:t>о 100 000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05" w:type="pct"/>
            <w:shd w:val="clear" w:color="auto" w:fill="auto"/>
          </w:tcPr>
          <w:p w:rsidR="00A86CCE" w:rsidRDefault="00A86CCE" w:rsidP="00581244"/>
        </w:tc>
      </w:tr>
      <w:tr w:rsidR="007D0CCE" w:rsidTr="007D0CCE">
        <w:trPr>
          <w:trHeight w:val="546"/>
        </w:trPr>
        <w:tc>
          <w:tcPr>
            <w:tcW w:w="271" w:type="pct"/>
          </w:tcPr>
          <w:p w:rsidR="00A86CCE" w:rsidRDefault="00A86CCE" w:rsidP="00581244">
            <w:r>
              <w:t>9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ОПРЧР</w:t>
            </w:r>
          </w:p>
          <w:p w:rsidR="00A86CCE" w:rsidRDefault="00A86CCE" w:rsidP="00581244">
            <w:r>
              <w:rPr>
                <w:lang w:val="bg-BG"/>
              </w:rPr>
              <w:t>ПО1/ИП3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Младежка заетост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156</w:t>
            </w:r>
            <w:r w:rsidR="002E782B">
              <w:rPr>
                <w:lang w:val="bg-BG"/>
              </w:rPr>
              <w:t> </w:t>
            </w:r>
            <w:r>
              <w:rPr>
                <w:lang w:val="bg-BG"/>
              </w:rPr>
              <w:t>464</w:t>
            </w:r>
          </w:p>
          <w:p w:rsidR="002E782B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2E782B">
              <w:rPr>
                <w:lang w:val="bg-BG"/>
              </w:rPr>
              <w:t>100 000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05" w:type="pct"/>
            <w:shd w:val="clear" w:color="auto" w:fill="auto"/>
          </w:tcPr>
          <w:p w:rsidR="00A86CCE" w:rsidRDefault="00A86CCE" w:rsidP="00581244"/>
        </w:tc>
      </w:tr>
      <w:tr w:rsidR="007D0CCE" w:rsidTr="007D0CCE">
        <w:trPr>
          <w:trHeight w:val="568"/>
        </w:trPr>
        <w:tc>
          <w:tcPr>
            <w:tcW w:w="271" w:type="pct"/>
          </w:tcPr>
          <w:p w:rsidR="00A86CCE" w:rsidRDefault="00A86CCE" w:rsidP="00581244">
            <w:r>
              <w:t>10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ОПРЧР</w:t>
            </w:r>
          </w:p>
          <w:p w:rsidR="00A86CCE" w:rsidRDefault="00A86CCE" w:rsidP="00581244">
            <w:r>
              <w:rPr>
                <w:lang w:val="bg-BG"/>
              </w:rPr>
              <w:t>ПО2/ИП1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Интеграция марг. </w:t>
            </w:r>
            <w:r w:rsidR="007A5BF7">
              <w:rPr>
                <w:lang w:val="bg-BG"/>
              </w:rPr>
              <w:t>о</w:t>
            </w:r>
            <w:r>
              <w:rPr>
                <w:lang w:val="bg-BG"/>
              </w:rPr>
              <w:t>бщности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195</w:t>
            </w:r>
            <w:r w:rsidR="002E782B">
              <w:rPr>
                <w:lang w:val="bg-BG"/>
              </w:rPr>
              <w:t> </w:t>
            </w:r>
            <w:r>
              <w:rPr>
                <w:lang w:val="bg-BG"/>
              </w:rPr>
              <w:t>580</w:t>
            </w:r>
          </w:p>
          <w:p w:rsidR="002E782B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2E782B">
              <w:rPr>
                <w:lang w:val="bg-BG"/>
              </w:rPr>
              <w:t>100 000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Pr="00DF3A18" w:rsidRDefault="00A86CCE" w:rsidP="00581244">
            <w:pPr>
              <w:rPr>
                <w:highlight w:val="yellow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A86CCE" w:rsidRPr="00DF3A18" w:rsidRDefault="00A86CCE" w:rsidP="00581244">
            <w:pPr>
              <w:rPr>
                <w:highlight w:val="yellow"/>
              </w:rPr>
            </w:pPr>
          </w:p>
        </w:tc>
        <w:tc>
          <w:tcPr>
            <w:tcW w:w="205" w:type="pct"/>
            <w:shd w:val="clear" w:color="auto" w:fill="auto"/>
          </w:tcPr>
          <w:p w:rsidR="00A86CCE" w:rsidRDefault="00A86CCE" w:rsidP="00581244"/>
        </w:tc>
      </w:tr>
      <w:tr w:rsidR="007D0CCE" w:rsidTr="007D0CCE">
        <w:trPr>
          <w:trHeight w:val="1074"/>
        </w:trPr>
        <w:tc>
          <w:tcPr>
            <w:tcW w:w="271" w:type="pct"/>
          </w:tcPr>
          <w:p w:rsidR="00A86CCE" w:rsidRDefault="00A86CCE" w:rsidP="00581244">
            <w:r>
              <w:t>11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ОПРЧР</w:t>
            </w:r>
          </w:p>
          <w:p w:rsidR="00A86CCE" w:rsidRDefault="00A86CCE" w:rsidP="00581244">
            <w:r>
              <w:rPr>
                <w:lang w:val="bg-BG"/>
              </w:rPr>
              <w:t>ПО2/ИП2</w:t>
            </w:r>
          </w:p>
        </w:tc>
        <w:tc>
          <w:tcPr>
            <w:tcW w:w="941" w:type="pct"/>
          </w:tcPr>
          <w:p w:rsidR="00316A97" w:rsidRPr="00935D31" w:rsidRDefault="00042D34" w:rsidP="00581244">
            <w:pPr>
              <w:rPr>
                <w:lang w:val="bg-BG"/>
              </w:rPr>
            </w:pPr>
            <w:r>
              <w:rPr>
                <w:lang w:val="bg-BG"/>
              </w:rPr>
              <w:t>Акт. в</w:t>
            </w:r>
            <w:r w:rsidR="00316A97">
              <w:rPr>
                <w:lang w:val="bg-BG"/>
              </w:rPr>
              <w:t>кл. най-отдалеч</w:t>
            </w:r>
            <w:r>
              <w:rPr>
                <w:lang w:val="bg-BG"/>
              </w:rPr>
              <w:t xml:space="preserve">ените </w:t>
            </w:r>
            <w:r w:rsidR="00316A97">
              <w:rPr>
                <w:lang w:val="bg-BG"/>
              </w:rPr>
              <w:t xml:space="preserve"> от пазара на труда, сем-</w:t>
            </w:r>
            <w:r w:rsidR="00A86CCE">
              <w:rPr>
                <w:lang w:val="bg-BG"/>
              </w:rPr>
              <w:t>ва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195</w:t>
            </w:r>
            <w:r w:rsidR="002E782B">
              <w:rPr>
                <w:lang w:val="bg-BG"/>
              </w:rPr>
              <w:t> </w:t>
            </w:r>
            <w:r>
              <w:rPr>
                <w:lang w:val="bg-BG"/>
              </w:rPr>
              <w:t>580</w:t>
            </w:r>
          </w:p>
          <w:p w:rsidR="002E782B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2E782B">
              <w:rPr>
                <w:lang w:val="bg-BG"/>
              </w:rPr>
              <w:t>100 000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Pr="00DF3A18" w:rsidRDefault="00A86CCE" w:rsidP="00581244">
            <w:pPr>
              <w:rPr>
                <w:highlight w:val="yellow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A86CCE" w:rsidRPr="00DF3A18" w:rsidRDefault="00A86CCE" w:rsidP="00581244">
            <w:pPr>
              <w:rPr>
                <w:highlight w:val="yellow"/>
              </w:rPr>
            </w:pPr>
          </w:p>
        </w:tc>
        <w:tc>
          <w:tcPr>
            <w:tcW w:w="205" w:type="pct"/>
            <w:shd w:val="clear" w:color="auto" w:fill="auto"/>
          </w:tcPr>
          <w:p w:rsidR="00A86CCE" w:rsidRDefault="00A86CCE" w:rsidP="00581244"/>
        </w:tc>
      </w:tr>
      <w:tr w:rsidR="007D0CCE" w:rsidTr="007D0CCE">
        <w:trPr>
          <w:trHeight w:val="761"/>
        </w:trPr>
        <w:tc>
          <w:tcPr>
            <w:tcW w:w="271" w:type="pct"/>
          </w:tcPr>
          <w:p w:rsidR="00A86CCE" w:rsidRDefault="00A86CCE" w:rsidP="00581244">
            <w:r>
              <w:t>12</w:t>
            </w:r>
          </w:p>
        </w:tc>
        <w:tc>
          <w:tcPr>
            <w:tcW w:w="560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ОПРЧР</w:t>
            </w:r>
          </w:p>
          <w:p w:rsidR="00A86CCE" w:rsidRDefault="00A86CCE" w:rsidP="00581244">
            <w:r>
              <w:rPr>
                <w:lang w:val="bg-BG"/>
              </w:rPr>
              <w:t>ПО2/ИП3</w:t>
            </w:r>
          </w:p>
        </w:tc>
        <w:tc>
          <w:tcPr>
            <w:tcW w:w="941" w:type="pct"/>
          </w:tcPr>
          <w:p w:rsidR="00A86CCE" w:rsidRPr="003A5E22" w:rsidRDefault="007D0CCE" w:rsidP="00581244">
            <w:pPr>
              <w:rPr>
                <w:lang w:val="bg-BG"/>
              </w:rPr>
            </w:pPr>
            <w:r w:rsidRPr="007D0CCE">
              <w:rPr>
                <w:lang w:val="bg-BG"/>
              </w:rPr>
              <w:t>По-добър достъп до устойчиви услуги на достъпна цена, вкл. здравни и социал</w:t>
            </w:r>
            <w:r>
              <w:rPr>
                <w:lang w:val="bg-BG"/>
              </w:rPr>
              <w:t>ни услуги – интегриран подход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782</w:t>
            </w:r>
            <w:r w:rsidR="002E782B">
              <w:rPr>
                <w:lang w:val="bg-BG"/>
              </w:rPr>
              <w:t> </w:t>
            </w:r>
            <w:r>
              <w:rPr>
                <w:lang w:val="bg-BG"/>
              </w:rPr>
              <w:t>320</w:t>
            </w:r>
          </w:p>
          <w:p w:rsidR="002E782B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2E782B">
              <w:rPr>
                <w:lang w:val="bg-BG"/>
              </w:rPr>
              <w:t>391 166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05" w:type="pct"/>
            <w:shd w:val="clear" w:color="auto" w:fill="auto"/>
          </w:tcPr>
          <w:p w:rsidR="00A86CCE" w:rsidRDefault="00A86CCE" w:rsidP="00581244"/>
        </w:tc>
      </w:tr>
      <w:tr w:rsidR="007D0CCE" w:rsidTr="007D0CCE">
        <w:trPr>
          <w:trHeight w:val="504"/>
        </w:trPr>
        <w:tc>
          <w:tcPr>
            <w:tcW w:w="271" w:type="pct"/>
          </w:tcPr>
          <w:p w:rsidR="00A86CCE" w:rsidRDefault="00A86CCE" w:rsidP="00581244">
            <w:r>
              <w:t>13</w:t>
            </w:r>
          </w:p>
        </w:tc>
        <w:tc>
          <w:tcPr>
            <w:tcW w:w="560" w:type="pct"/>
          </w:tcPr>
          <w:p w:rsidR="00A86CCE" w:rsidRPr="00CF7BD9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ОПИК</w:t>
            </w:r>
          </w:p>
        </w:tc>
        <w:tc>
          <w:tcPr>
            <w:tcW w:w="941" w:type="pct"/>
          </w:tcPr>
          <w:p w:rsidR="00A86CCE" w:rsidRPr="00935D31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Капацитет за растеж МПС</w:t>
            </w:r>
          </w:p>
        </w:tc>
        <w:tc>
          <w:tcPr>
            <w:tcW w:w="715" w:type="pct"/>
          </w:tcPr>
          <w:p w:rsidR="00A86CCE" w:rsidRDefault="00A86CCE" w:rsidP="00581244">
            <w:pPr>
              <w:rPr>
                <w:lang w:val="bg-BG"/>
              </w:rPr>
            </w:pPr>
            <w:r>
              <w:rPr>
                <w:lang w:val="bg-BG"/>
              </w:rPr>
              <w:t>1 955</w:t>
            </w:r>
            <w:r w:rsidR="002E782B">
              <w:rPr>
                <w:lang w:val="bg-BG"/>
              </w:rPr>
              <w:t> </w:t>
            </w:r>
            <w:r>
              <w:rPr>
                <w:lang w:val="bg-BG"/>
              </w:rPr>
              <w:t>800</w:t>
            </w:r>
          </w:p>
          <w:p w:rsidR="002E782B" w:rsidRPr="00A86CCE" w:rsidRDefault="007D0CCE" w:rsidP="00581244">
            <w:pPr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2E782B">
              <w:rPr>
                <w:lang w:val="bg-BG"/>
              </w:rPr>
              <w:t>391 166</w:t>
            </w:r>
          </w:p>
        </w:tc>
        <w:tc>
          <w:tcPr>
            <w:tcW w:w="209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10" w:type="pct"/>
            <w:shd w:val="clear" w:color="auto" w:fill="FFFFFF" w:themeFill="background1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</w:tcPr>
          <w:p w:rsidR="00A86CCE" w:rsidRDefault="00A86CCE" w:rsidP="00581244"/>
        </w:tc>
        <w:tc>
          <w:tcPr>
            <w:tcW w:w="210" w:type="pct"/>
            <w:shd w:val="clear" w:color="auto" w:fill="1F497D" w:themeFill="text2"/>
          </w:tcPr>
          <w:p w:rsidR="00A86CCE" w:rsidRDefault="00A86CCE" w:rsidP="00581244"/>
        </w:tc>
        <w:tc>
          <w:tcPr>
            <w:tcW w:w="205" w:type="pct"/>
            <w:shd w:val="clear" w:color="auto" w:fill="FFFFFF" w:themeFill="background1"/>
          </w:tcPr>
          <w:p w:rsidR="00A86CCE" w:rsidRDefault="00A86CCE" w:rsidP="00581244"/>
        </w:tc>
      </w:tr>
    </w:tbl>
    <w:p w:rsidR="00581244" w:rsidRPr="00581244" w:rsidRDefault="00581244" w:rsidP="00581244">
      <w:pPr>
        <w:jc w:val="center"/>
        <w:rPr>
          <w:b/>
          <w:u w:val="single"/>
          <w:lang w:val="bg-BG"/>
        </w:rPr>
      </w:pPr>
      <w:r w:rsidRPr="00581244">
        <w:rPr>
          <w:b/>
          <w:u w:val="single"/>
          <w:lang w:val="bg-BG"/>
        </w:rPr>
        <w:t>ВРЕМЕВА ТАБЛИЦА</w:t>
      </w:r>
      <w:r w:rsidR="00F95E1F">
        <w:rPr>
          <w:b/>
          <w:u w:val="single"/>
          <w:lang w:val="bg-BG"/>
        </w:rPr>
        <w:t xml:space="preserve"> 2018</w:t>
      </w:r>
    </w:p>
    <w:p w:rsidR="0021083C" w:rsidRPr="00581244" w:rsidRDefault="00581244" w:rsidP="00581244">
      <w:pPr>
        <w:jc w:val="center"/>
        <w:rPr>
          <w:b/>
          <w:u w:val="single"/>
          <w:lang w:val="bg-BG"/>
        </w:rPr>
      </w:pPr>
      <w:r w:rsidRPr="00581244">
        <w:rPr>
          <w:b/>
          <w:u w:val="single"/>
          <w:lang w:val="bg-BG"/>
        </w:rPr>
        <w:t>ЗА ИНДИКАТИВНА ГОДИШНА РАБОТНА ПРОГРАМА ЗА ИЗПЪЛНЕНИЕ НА СВОМР ЛОМ</w:t>
      </w:r>
    </w:p>
    <w:sectPr w:rsidR="0021083C" w:rsidRPr="0058124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BD9"/>
    <w:rsid w:val="00042D34"/>
    <w:rsid w:val="002A170B"/>
    <w:rsid w:val="002D0329"/>
    <w:rsid w:val="002E782B"/>
    <w:rsid w:val="00316A97"/>
    <w:rsid w:val="00355805"/>
    <w:rsid w:val="003A5E22"/>
    <w:rsid w:val="00400239"/>
    <w:rsid w:val="004D34E7"/>
    <w:rsid w:val="00550F3F"/>
    <w:rsid w:val="00581244"/>
    <w:rsid w:val="007131A2"/>
    <w:rsid w:val="00723250"/>
    <w:rsid w:val="007A5BF7"/>
    <w:rsid w:val="007D0CCE"/>
    <w:rsid w:val="00935D31"/>
    <w:rsid w:val="00A55088"/>
    <w:rsid w:val="00A86CCE"/>
    <w:rsid w:val="00BC7575"/>
    <w:rsid w:val="00BE1855"/>
    <w:rsid w:val="00CF4F7F"/>
    <w:rsid w:val="00CF7BD9"/>
    <w:rsid w:val="00D91576"/>
    <w:rsid w:val="00DF3A18"/>
    <w:rsid w:val="00F21483"/>
    <w:rsid w:val="00F95E1F"/>
    <w:rsid w:val="00FE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48DC"/>
  <w15:docId w15:val="{F697C958-4E7C-4CE4-B5B7-FCCB6244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78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1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581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Cenova</dc:creator>
  <cp:lastModifiedBy>Big Boss</cp:lastModifiedBy>
  <cp:revision>19</cp:revision>
  <cp:lastPrinted>2018-03-13T13:14:00Z</cp:lastPrinted>
  <dcterms:created xsi:type="dcterms:W3CDTF">2018-01-08T16:41:00Z</dcterms:created>
  <dcterms:modified xsi:type="dcterms:W3CDTF">2018-03-13T14:06:00Z</dcterms:modified>
</cp:coreProperties>
</file>